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r>
        <w:rPr>
          <w:b/>
          <w:i/>
          <w:noProof/>
          <w:sz w:val="28"/>
        </w:rPr>
        <w:tab/>
      </w:r>
      <w:r w:rsidR="00AF7785" w:rsidRPr="00AF7785">
        <w:rPr>
          <w:rFonts w:cs="Arial"/>
          <w:b/>
          <w:sz w:val="24"/>
          <w:szCs w:val="24"/>
        </w:rPr>
        <w:t>R4-2301105</w:t>
      </w:r>
    </w:p>
    <w:p w:rsidR="00AE6838" w:rsidRDefault="00B550BC" w:rsidP="00AE6838">
      <w:pPr>
        <w:pStyle w:val="CRCoverPage"/>
        <w:spacing w:after="0"/>
        <w:outlineLvl w:val="0"/>
        <w:rPr>
          <w:b/>
          <w:noProof/>
          <w:sz w:val="24"/>
        </w:rPr>
      </w:pPr>
      <w:r>
        <w:rPr>
          <w:b/>
          <w:sz w:val="24"/>
          <w:szCs w:val="24"/>
          <w:lang w:eastAsia="zh-CN"/>
        </w:rPr>
        <w:t xml:space="preserve">Athens, </w:t>
      </w:r>
      <w:r w:rsidR="003A158A">
        <w:rPr>
          <w:b/>
          <w:sz w:val="24"/>
          <w:szCs w:val="24"/>
          <w:lang w:eastAsia="zh-CN"/>
        </w:rPr>
        <w:t xml:space="preserve">Greece, </w:t>
      </w:r>
      <w:r>
        <w:rPr>
          <w:b/>
          <w:sz w:val="24"/>
          <w:szCs w:val="24"/>
          <w:lang w:eastAsia="zh-CN"/>
        </w:rPr>
        <w:t>27 Feb- 03 March,</w:t>
      </w:r>
      <w:r w:rsidR="00AE6838" w:rsidRPr="00697EEA">
        <w:rPr>
          <w:b/>
          <w:sz w:val="24"/>
          <w:szCs w:val="24"/>
          <w:lang w:eastAsia="zh-CN"/>
        </w:rPr>
        <w:t xml:space="preserve"> 20</w:t>
      </w:r>
      <w:r w:rsidR="00AE6838" w:rsidRPr="00BF1228">
        <w:rPr>
          <w:b/>
          <w:sz w:val="24"/>
          <w:szCs w:val="24"/>
          <w:lang w:eastAsia="zh-CN"/>
        </w:rPr>
        <w:t>2</w:t>
      </w:r>
      <w:r w:rsidR="003A158A">
        <w:rPr>
          <w:b/>
          <w:sz w:val="24"/>
          <w:szCs w:val="24"/>
          <w:lang w:eastAsia="zh-CN"/>
        </w:rPr>
        <w:t>3</w:t>
      </w:r>
    </w:p>
    <w:p w:rsidR="00AE6838" w:rsidRDefault="00AE6838" w:rsidP="00AE6838">
      <w:pPr>
        <w:tabs>
          <w:tab w:val="left" w:pos="1985"/>
        </w:tabs>
        <w:rPr>
          <w:rFonts w:ascii="Arial" w:hAnsi="Arial" w:cs="Arial"/>
          <w:b/>
          <w:sz w:val="22"/>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r w:rsidR="00AF7785">
        <w:rPr>
          <w:rFonts w:ascii="Arial" w:hAnsi="Arial" w:cs="Arial"/>
          <w:sz w:val="22"/>
        </w:rPr>
        <w:t>, KT corporation</w:t>
      </w:r>
      <w:bookmarkStart w:id="4" w:name="_GoBack"/>
      <w:bookmarkEnd w:id="4"/>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801DD">
        <w:rPr>
          <w:rFonts w:cs="Arial"/>
          <w:sz w:val="22"/>
        </w:rPr>
        <w:t>Views</w:t>
      </w:r>
      <w:r w:rsidR="000B7E40">
        <w:rPr>
          <w:rFonts w:cs="Arial"/>
          <w:sz w:val="22"/>
        </w:rPr>
        <w:t xml:space="preserve"> on Lower MSD</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7247EF">
        <w:rPr>
          <w:rFonts w:cs="Arial"/>
          <w:sz w:val="22"/>
        </w:rPr>
        <w:t>9.6.4.2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0B7E40" w:rsidRDefault="000B7E40" w:rsidP="000B7E40">
      <w:pPr>
        <w:pStyle w:val="a0"/>
        <w:rPr>
          <w:rFonts w:ascii="Times New Roman" w:hAnsi="Times New Roman" w:cs="Times New Roman"/>
          <w:lang w:val="en-GB"/>
        </w:rPr>
      </w:pPr>
      <w:r w:rsidRPr="00867638">
        <w:rPr>
          <w:rFonts w:ascii="Times New Roman" w:hAnsi="Times New Roman" w:cs="Times New Roman"/>
          <w:lang w:val="en-GB"/>
        </w:rPr>
        <w:t>A</w:t>
      </w:r>
      <w:r>
        <w:rPr>
          <w:rFonts w:ascii="Times New Roman" w:hAnsi="Times New Roman" w:cs="Times New Roman"/>
          <w:lang w:val="en-GB"/>
        </w:rPr>
        <w:t xml:space="preserve"> new WI was approved in RAN#95 meeting while further revised in RAN#9</w:t>
      </w:r>
      <w:r w:rsidR="008D470D">
        <w:rPr>
          <w:rFonts w:ascii="Times New Roman" w:hAnsi="Times New Roman" w:cs="Times New Roman"/>
          <w:lang w:val="en-GB"/>
        </w:rPr>
        <w:t>8</w:t>
      </w:r>
      <w:r>
        <w:rPr>
          <w:rFonts w:ascii="Times New Roman" w:hAnsi="Times New Roman" w:cs="Times New Roman"/>
          <w:lang w:val="en-GB"/>
        </w:rPr>
        <w:t xml:space="preserve"> as [1</w:t>
      </w:r>
      <w:r w:rsidRPr="00867638">
        <w:rPr>
          <w:rFonts w:ascii="Times New Roman" w:hAnsi="Times New Roman" w:cs="Times New Roman"/>
          <w:lang w:val="en-GB"/>
        </w:rPr>
        <w:t>]</w:t>
      </w:r>
      <w:r>
        <w:rPr>
          <w:rFonts w:ascii="Times New Roman" w:hAnsi="Times New Roman" w:cs="Times New Roman"/>
          <w:lang w:val="en-GB"/>
        </w:rPr>
        <w:t xml:space="preserve">, including the objective </w:t>
      </w:r>
      <w:r w:rsidRPr="00867638">
        <w:rPr>
          <w:rFonts w:ascii="Times New Roman" w:hAnsi="Times New Roman" w:cs="Times New Roman"/>
          <w:lang w:val="en-GB"/>
        </w:rPr>
        <w:t>of investigating the feasibility of Lower</w:t>
      </w:r>
      <w:r>
        <w:rPr>
          <w:rFonts w:ascii="Times New Roman" w:hAnsi="Times New Roman" w:cs="Times New Roman"/>
          <w:lang w:val="en-GB"/>
        </w:rPr>
        <w:t xml:space="preserve"> MSD for inter-band CA/EN-DC/DC </w:t>
      </w:r>
      <w:r w:rsidRPr="00867638">
        <w:rPr>
          <w:rFonts w:ascii="Times New Roman" w:hAnsi="Times New Roman" w:cs="Times New Roman"/>
          <w:lang w:val="en-GB"/>
        </w:rPr>
        <w:t>combinations, targeting on</w:t>
      </w:r>
      <w:r>
        <w:rPr>
          <w:rFonts w:ascii="Times New Roman" w:hAnsi="Times New Roman" w:cs="Times New Roman"/>
          <w:lang w:val="en-GB"/>
        </w:rPr>
        <w:t xml:space="preserve"> study the lower</w:t>
      </w:r>
      <w:r w:rsidRPr="00867638">
        <w:rPr>
          <w:rFonts w:ascii="Times New Roman" w:hAnsi="Times New Roman" w:cs="Times New Roman"/>
          <w:lang w:val="en-GB"/>
        </w:rPr>
        <w:t xml:space="preserve"> MSD </w:t>
      </w:r>
      <w:r>
        <w:rPr>
          <w:rFonts w:ascii="Times New Roman" w:hAnsi="Times New Roman" w:cs="Times New Roman"/>
          <w:lang w:val="en-GB"/>
        </w:rPr>
        <w:t xml:space="preserve">improvement feasibility </w:t>
      </w:r>
      <w:r w:rsidRPr="00867638">
        <w:rPr>
          <w:rFonts w:ascii="Times New Roman" w:hAnsi="Times New Roman" w:cs="Times New Roman"/>
          <w:lang w:val="en-GB"/>
        </w:rPr>
        <w:t xml:space="preserve">and how to define the capability. </w:t>
      </w:r>
    </w:p>
    <w:p w:rsidR="000B7E40" w:rsidRDefault="000B7E40" w:rsidP="000B7E40">
      <w:pPr>
        <w:pStyle w:val="a0"/>
        <w:rPr>
          <w:rFonts w:ascii="Times New Roman" w:hAnsi="Times New Roman" w:cs="Times New Roman"/>
          <w:lang w:val="en-GB"/>
        </w:rPr>
      </w:pPr>
      <w:r>
        <w:rPr>
          <w:rFonts w:ascii="Times New Roman" w:hAnsi="Times New Roman" w:cs="Times New Roman"/>
          <w:lang w:val="en-GB"/>
        </w:rPr>
        <w:t>During RAN4#104-e meeting discussion, example band combinations were selected to perform the analysis to study how the MSD could be improved</w:t>
      </w:r>
      <w:r>
        <w:rPr>
          <w:rFonts w:ascii="Times New Roman" w:hAnsi="Times New Roman" w:cs="Times New Roman" w:hint="eastAsia"/>
          <w:lang w:val="en-GB"/>
        </w:rPr>
        <w:t>.</w:t>
      </w:r>
      <w:r>
        <w:rPr>
          <w:rFonts w:ascii="Times New Roman" w:hAnsi="Times New Roman" w:cs="Times New Roman"/>
          <w:lang w:val="en-GB"/>
        </w:rPr>
        <w:t xml:space="preserve"> In parallel, study of signalling for MSD improvement is continuing. The agreement and discussion direction were recorded in the WF [2].</w:t>
      </w:r>
    </w:p>
    <w:p w:rsidR="000B7E40" w:rsidRDefault="000B7E40" w:rsidP="000B7E40">
      <w:pPr>
        <w:pStyle w:val="a0"/>
        <w:rPr>
          <w:rFonts w:ascii="Times New Roman" w:hAnsi="Times New Roman" w:cs="Times New Roman"/>
          <w:lang w:val="en-GB"/>
        </w:rPr>
      </w:pPr>
      <w:r>
        <w:rPr>
          <w:rFonts w:ascii="Times New Roman" w:hAnsi="Times New Roman" w:cs="Times New Roman"/>
          <w:lang w:val="en-GB"/>
        </w:rPr>
        <w:t>During RAN4#104-bis-e meeting discussion, it was confirmed that MSD improvement is feasible, as well as per victim band per MSD type per band combination as the starting point for granularity of the optional Lower MSD UE capability, other aspects of signalling are FFS, the discussion direction were recorded in [3].</w:t>
      </w:r>
    </w:p>
    <w:p w:rsidR="000B7E40" w:rsidRDefault="000B7E40" w:rsidP="000B7E40">
      <w:pPr>
        <w:pStyle w:val="a0"/>
        <w:rPr>
          <w:rFonts w:ascii="Times New Roman" w:hAnsi="Times New Roman" w:cs="Times New Roman"/>
          <w:lang w:val="en-GB"/>
        </w:rPr>
      </w:pPr>
      <w:r>
        <w:rPr>
          <w:rFonts w:ascii="Times New Roman" w:hAnsi="Times New Roman" w:cs="Times New Roman"/>
          <w:lang w:val="en-GB"/>
        </w:rPr>
        <w:t xml:space="preserve">During RAN4#105 meeting discussion, the group had reached some consensus on NW behaviour, capability threshold and </w:t>
      </w:r>
      <w:r w:rsidR="00504057">
        <w:rPr>
          <w:rFonts w:ascii="Times New Roman" w:hAnsi="Times New Roman" w:cs="Times New Roman"/>
          <w:lang w:val="en-GB"/>
        </w:rPr>
        <w:t>verification condition for Lower MSD, while other aspects on FFS in next meeting, captured in [4].</w:t>
      </w:r>
    </w:p>
    <w:p w:rsidR="00504057" w:rsidRPr="000B7E40" w:rsidRDefault="00504057" w:rsidP="000B7E40">
      <w:pPr>
        <w:pStyle w:val="a0"/>
        <w:rPr>
          <w:rFonts w:ascii="Times New Roman" w:hAnsi="Times New Roman" w:cs="Times New Roman"/>
          <w:lang w:val="en-GB"/>
        </w:rPr>
      </w:pPr>
      <w:r>
        <w:rPr>
          <w:rFonts w:ascii="Times New Roman" w:hAnsi="Times New Roman" w:cs="Times New Roman"/>
          <w:lang w:val="en-GB"/>
        </w:rPr>
        <w:t>In this paper, we continually</w:t>
      </w:r>
      <w:r w:rsidRPr="00A5538A">
        <w:rPr>
          <w:rFonts w:ascii="Times New Roman" w:hAnsi="Times New Roman" w:cs="Times New Roman"/>
          <w:lang w:val="en-GB"/>
        </w:rPr>
        <w:t xml:space="preserve"> </w:t>
      </w:r>
      <w:r>
        <w:rPr>
          <w:rFonts w:ascii="Times New Roman" w:hAnsi="Times New Roman" w:cs="Times New Roman"/>
          <w:lang w:val="en-GB"/>
        </w:rPr>
        <w:t xml:space="preserve">discuss the </w:t>
      </w:r>
      <w:r w:rsidRPr="00A5538A">
        <w:rPr>
          <w:rFonts w:ascii="Times New Roman" w:hAnsi="Times New Roman" w:cs="Times New Roman"/>
          <w:lang w:val="en-GB"/>
        </w:rPr>
        <w:t>Lower MSD capability requirement as well as how to indicate Lower MSD information to network to facilitate band combinati</w:t>
      </w:r>
      <w:r>
        <w:rPr>
          <w:rFonts w:ascii="Times New Roman" w:hAnsi="Times New Roman" w:cs="Times New Roman"/>
          <w:lang w:val="en-GB"/>
        </w:rPr>
        <w:t xml:space="preserve">on configuration based on </w:t>
      </w:r>
      <w:r w:rsidR="00F73014">
        <w:rPr>
          <w:rFonts w:ascii="Times New Roman" w:hAnsi="Times New Roman" w:cs="Times New Roman"/>
          <w:lang w:val="en-GB"/>
        </w:rPr>
        <w:t xml:space="preserve">the progress of </w:t>
      </w:r>
      <w:r>
        <w:rPr>
          <w:rFonts w:ascii="Times New Roman" w:hAnsi="Times New Roman" w:cs="Times New Roman"/>
          <w:lang w:val="en-GB"/>
        </w:rPr>
        <w:t>past meetings.</w:t>
      </w:r>
    </w:p>
    <w:p w:rsidR="005A1BD2" w:rsidRPr="00DC4FE9" w:rsidRDefault="00AE6838" w:rsidP="00DC4FE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AA7C85" w:rsidRDefault="00AA7C85" w:rsidP="00AA7C85">
      <w:pPr>
        <w:pStyle w:val="2"/>
        <w:rPr>
          <w:lang w:val="en-GB"/>
        </w:rPr>
      </w:pPr>
      <w:r w:rsidRPr="0046269C">
        <w:rPr>
          <w:rFonts w:hint="eastAsia"/>
          <w:lang w:val="en-GB"/>
        </w:rPr>
        <w:t>2</w:t>
      </w:r>
      <w:r w:rsidR="005A1BD2">
        <w:rPr>
          <w:lang w:val="en-GB"/>
        </w:rPr>
        <w:t>.1</w:t>
      </w:r>
      <w:r w:rsidR="00E75859">
        <w:rPr>
          <w:lang w:val="en-GB"/>
        </w:rPr>
        <w:t xml:space="preserve"> Lower MSD thresholds</w:t>
      </w:r>
    </w:p>
    <w:p w:rsidR="00AA7C85" w:rsidRDefault="00AA7C85" w:rsidP="00AA7C85">
      <w:pPr>
        <w:rPr>
          <w:rFonts w:ascii="Times New Roman" w:hAnsi="Times New Roman" w:cs="Times New Roman"/>
          <w:lang w:val="en-GB"/>
        </w:rPr>
      </w:pPr>
      <w:r w:rsidRPr="00E75859">
        <w:rPr>
          <w:rFonts w:ascii="Times New Roman" w:hAnsi="Times New Roman" w:cs="Times New Roman" w:hint="eastAsia"/>
          <w:lang w:val="en-GB"/>
        </w:rPr>
        <w:t>I</w:t>
      </w:r>
      <w:r w:rsidR="00E75859" w:rsidRPr="00E75859">
        <w:rPr>
          <w:rFonts w:ascii="Times New Roman" w:hAnsi="Times New Roman" w:cs="Times New Roman"/>
          <w:lang w:val="en-GB"/>
        </w:rPr>
        <w:t>n last meeting, the group had discussed the Lower MSD capability thresholds, the agreements are reproduced as below:</w:t>
      </w:r>
    </w:p>
    <w:p w:rsidR="00E75859" w:rsidRDefault="00A51A53" w:rsidP="007E75CD">
      <w:pPr>
        <w:jc w:val="left"/>
        <w:rPr>
          <w:rFonts w:ascii="Times New Roman" w:hAnsi="Times New Roman" w:cs="Times New Roman"/>
          <w:lang w:val="en-GB"/>
        </w:rPr>
      </w:pPr>
      <w:r w:rsidRPr="007E75CD">
        <w:rPr>
          <w:rFonts w:ascii="Times New Roman" w:hAnsi="Times New Roman" w:cs="Times New Roman"/>
          <w:noProof/>
          <w:bdr w:val="single" w:sz="4" w:space="0" w:color="auto"/>
        </w:rPr>
        <w:drawing>
          <wp:inline distT="0" distB="0" distL="0" distR="0" wp14:anchorId="7B1A0135">
            <wp:extent cx="4334392" cy="1844638"/>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0550" cy="1855770"/>
                    </a:xfrm>
                    <a:prstGeom prst="rect">
                      <a:avLst/>
                    </a:prstGeom>
                    <a:noFill/>
                  </pic:spPr>
                </pic:pic>
              </a:graphicData>
            </a:graphic>
          </wp:inline>
        </w:drawing>
      </w:r>
    </w:p>
    <w:p w:rsidR="00FA729F" w:rsidRDefault="006A1D15" w:rsidP="006A1D15">
      <w:pPr>
        <w:pStyle w:val="a0"/>
        <w:rPr>
          <w:rFonts w:ascii="Times New Roman" w:hAnsi="Times New Roman" w:cs="Times New Roman"/>
        </w:rPr>
      </w:pPr>
      <w:r>
        <w:rPr>
          <w:rFonts w:ascii="Times New Roman" w:hAnsi="Times New Roman" w:cs="Times New Roman" w:hint="eastAsia"/>
        </w:rPr>
        <w:lastRenderedPageBreak/>
        <w:t>F</w:t>
      </w:r>
      <w:r>
        <w:rPr>
          <w:rFonts w:ascii="Times New Roman" w:hAnsi="Times New Roman" w:cs="Times New Roman"/>
        </w:rPr>
        <w:t>rom network perspective, it might be meaningless to define different thresholds for different kinds of MSD, since it is expected that different kinds of MSD would not be treated differently, rather whether the actua</w:t>
      </w:r>
      <w:r w:rsidR="000A0A8E">
        <w:rPr>
          <w:rFonts w:ascii="Times New Roman" w:hAnsi="Times New Roman" w:cs="Times New Roman"/>
        </w:rPr>
        <w:t xml:space="preserve">l MSD is lowered or not and the reduced </w:t>
      </w:r>
      <w:r>
        <w:rPr>
          <w:rFonts w:ascii="Times New Roman" w:hAnsi="Times New Roman" w:cs="Times New Roman"/>
        </w:rPr>
        <w:t xml:space="preserve">magnitude is of great concern from network perspective. In addition, </w:t>
      </w:r>
      <w:r w:rsidR="00FA729F">
        <w:rPr>
          <w:rFonts w:ascii="Times New Roman" w:hAnsi="Times New Roman" w:cs="Times New Roman"/>
        </w:rPr>
        <w:t>it was agreed to define multiple thresholds for Lower MSD which means the actual MSD information could be more accurately reflected to NW for different kinds of MSD, compared to single threshold. Thus, we see no necessity to define different thresholds for different kinds of MSD.</w:t>
      </w:r>
    </w:p>
    <w:p w:rsidR="006A1D15" w:rsidRDefault="006A1D15" w:rsidP="006A1D15">
      <w:pPr>
        <w:pStyle w:val="a0"/>
        <w:rPr>
          <w:rFonts w:ascii="Times New Roman" w:hAnsi="Times New Roman" w:cs="Times New Roman"/>
          <w:b/>
          <w:i/>
          <w:lang w:val="en-GB"/>
        </w:rPr>
      </w:pPr>
      <w:r w:rsidRPr="002E2EF0">
        <w:rPr>
          <w:rFonts w:ascii="Times New Roman" w:hAnsi="Times New Roman" w:cs="Times New Roman"/>
          <w:b/>
          <w:i/>
          <w:lang w:val="en-GB"/>
        </w:rPr>
        <w:t>Proposal</w:t>
      </w:r>
      <w:r>
        <w:rPr>
          <w:rFonts w:ascii="Times New Roman" w:hAnsi="Times New Roman" w:cs="Times New Roman"/>
          <w:b/>
          <w:i/>
          <w:lang w:val="en-GB"/>
        </w:rPr>
        <w:t xml:space="preserve"> 1</w:t>
      </w:r>
      <w:r w:rsidRPr="002E2EF0">
        <w:rPr>
          <w:rFonts w:ascii="Times New Roman" w:hAnsi="Times New Roman" w:cs="Times New Roman"/>
          <w:b/>
          <w:i/>
          <w:lang w:val="en-GB"/>
        </w:rPr>
        <w:t xml:space="preserve">: </w:t>
      </w:r>
      <w:r w:rsidR="00FA729F">
        <w:rPr>
          <w:rFonts w:ascii="Times New Roman" w:hAnsi="Times New Roman" w:cs="Times New Roman"/>
          <w:b/>
          <w:i/>
          <w:lang w:val="en-GB"/>
        </w:rPr>
        <w:t>I</w:t>
      </w:r>
      <w:r>
        <w:rPr>
          <w:rFonts w:ascii="Times New Roman" w:hAnsi="Times New Roman" w:cs="Times New Roman"/>
          <w:b/>
          <w:i/>
          <w:lang w:val="en-GB"/>
        </w:rPr>
        <w:t xml:space="preserve">dentical Lower MSD thresholds </w:t>
      </w:r>
      <w:r w:rsidR="00FA729F">
        <w:rPr>
          <w:rFonts w:ascii="Times New Roman" w:hAnsi="Times New Roman" w:cs="Times New Roman"/>
          <w:b/>
          <w:i/>
          <w:lang w:val="en-GB"/>
        </w:rPr>
        <w:t xml:space="preserve">can be </w:t>
      </w:r>
      <w:r>
        <w:rPr>
          <w:rFonts w:ascii="Times New Roman" w:hAnsi="Times New Roman" w:cs="Times New Roman"/>
          <w:b/>
          <w:i/>
          <w:lang w:val="en-GB"/>
        </w:rPr>
        <w:t>applicable f</w:t>
      </w:r>
      <w:r w:rsidR="00097336">
        <w:rPr>
          <w:rFonts w:ascii="Times New Roman" w:hAnsi="Times New Roman" w:cs="Times New Roman"/>
          <w:b/>
          <w:i/>
          <w:lang w:val="en-GB"/>
        </w:rPr>
        <w:t>or all kinds of MSD</w:t>
      </w:r>
      <w:r w:rsidR="00AF2003">
        <w:rPr>
          <w:rFonts w:ascii="Times New Roman" w:hAnsi="Times New Roman" w:cs="Times New Roman"/>
          <w:b/>
          <w:i/>
          <w:lang w:val="en-GB"/>
        </w:rPr>
        <w:t>.</w:t>
      </w:r>
    </w:p>
    <w:p w:rsidR="006A1D15" w:rsidRPr="006A1D15" w:rsidRDefault="006A1D15" w:rsidP="006A1D15">
      <w:pPr>
        <w:tabs>
          <w:tab w:val="center" w:pos="4873"/>
        </w:tabs>
        <w:spacing w:after="120"/>
        <w:rPr>
          <w:rFonts w:ascii="Times New Roman" w:hAnsi="Times New Roman" w:cs="Times New Roman"/>
          <w:lang w:val="en-GB"/>
        </w:rPr>
      </w:pPr>
      <w:r w:rsidRPr="006A1D15">
        <w:rPr>
          <w:rFonts w:ascii="Times New Roman" w:hAnsi="Times New Roman" w:cs="Times New Roman" w:hint="eastAsia"/>
          <w:lang w:val="en-GB"/>
        </w:rPr>
        <w:t>R</w:t>
      </w:r>
      <w:r w:rsidRPr="006A1D15">
        <w:rPr>
          <w:rFonts w:ascii="Times New Roman" w:hAnsi="Times New Roman" w:cs="Times New Roman"/>
          <w:lang w:val="en-GB"/>
        </w:rPr>
        <w:t xml:space="preserve">egarding the exact values of the threshold set, consideration on the maximum threshold, the offset vs power class, the granularity (linear steps or nonlinear steps), and whether identical thresholds </w:t>
      </w:r>
      <w:r w:rsidR="00871B16">
        <w:rPr>
          <w:rFonts w:ascii="Times New Roman" w:hAnsi="Times New Roman" w:cs="Times New Roman"/>
          <w:lang w:val="en-GB"/>
        </w:rPr>
        <w:t xml:space="preserve">could be </w:t>
      </w:r>
      <w:r w:rsidRPr="006A1D15">
        <w:rPr>
          <w:rFonts w:ascii="Times New Roman" w:hAnsi="Times New Roman" w:cs="Times New Roman"/>
          <w:lang w:val="en-GB"/>
        </w:rPr>
        <w:t xml:space="preserve">applicable for all kinds of MSD are necessary. </w:t>
      </w:r>
    </w:p>
    <w:p w:rsidR="006A1D15" w:rsidRPr="006A1D15" w:rsidRDefault="006A1D15" w:rsidP="006A1D15">
      <w:pPr>
        <w:tabs>
          <w:tab w:val="center" w:pos="4873"/>
        </w:tabs>
        <w:spacing w:after="120"/>
        <w:rPr>
          <w:rFonts w:ascii="Times New Roman" w:hAnsi="Times New Roman" w:cs="Times New Roman"/>
          <w:lang w:val="en-GB"/>
        </w:rPr>
      </w:pPr>
      <w:r w:rsidRPr="006A1D15">
        <w:rPr>
          <w:rFonts w:ascii="Times New Roman" w:hAnsi="Times New Roman" w:cs="Times New Roman"/>
          <w:lang w:val="en-GB"/>
        </w:rPr>
        <w:t xml:space="preserve">From our side, regarding the thresholds, in </w:t>
      </w:r>
      <w:r>
        <w:rPr>
          <w:rFonts w:ascii="Times New Roman" w:hAnsi="Times New Roman" w:cs="Times New Roman"/>
          <w:lang w:val="en-GB"/>
        </w:rPr>
        <w:t>RAN4#104-bis-e</w:t>
      </w:r>
      <w:r w:rsidRPr="006A1D15">
        <w:rPr>
          <w:rFonts w:ascii="Times New Roman" w:hAnsi="Times New Roman" w:cs="Times New Roman"/>
          <w:lang w:val="en-GB"/>
        </w:rPr>
        <w:t xml:space="preserve"> meeting we proposed </w:t>
      </w:r>
      <w:r w:rsidR="00CC7509">
        <w:rPr>
          <w:rFonts w:ascii="Times New Roman" w:hAnsi="Times New Roman" w:cs="Times New Roman"/>
          <w:lang w:val="en-GB"/>
        </w:rPr>
        <w:t>a table for “2-bit-signalling solution</w:t>
      </w:r>
      <w:r w:rsidR="005C132E">
        <w:rPr>
          <w:rFonts w:ascii="Times New Roman" w:hAnsi="Times New Roman" w:cs="Times New Roman"/>
          <w:lang w:val="en-GB"/>
        </w:rPr>
        <w:t xml:space="preserve">” </w:t>
      </w:r>
      <w:r w:rsidRPr="006A1D15">
        <w:rPr>
          <w:rFonts w:ascii="Times New Roman" w:hAnsi="Times New Roman" w:cs="Times New Roman"/>
          <w:lang w:val="en-GB"/>
        </w:rPr>
        <w:t xml:space="preserve">for thresholds based on our analysis of MSD improvement, for the group reference, and thanks for Nokia and CHTTL pointed out that “-” wastes one bit. Hence in this meeting we suggest to </w:t>
      </w:r>
      <w:r w:rsidR="001625C4">
        <w:rPr>
          <w:rFonts w:ascii="Times New Roman" w:hAnsi="Times New Roman" w:cs="Times New Roman"/>
          <w:lang w:val="en-GB"/>
        </w:rPr>
        <w:t>consider</w:t>
      </w:r>
      <w:r w:rsidRPr="006A1D15">
        <w:rPr>
          <w:rFonts w:ascii="Times New Roman" w:hAnsi="Times New Roman" w:cs="Times New Roman"/>
          <w:lang w:val="en-GB"/>
        </w:rPr>
        <w:t xml:space="preserve"> 0/5/10/15 as thresholds for PC3 for all kinds of MSD.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969"/>
        <w:gridCol w:w="1827"/>
        <w:gridCol w:w="4709"/>
      </w:tblGrid>
      <w:tr w:rsidR="006A1D15" w:rsidRPr="006A1D15" w:rsidTr="005C132E">
        <w:tc>
          <w:tcPr>
            <w:tcW w:w="1118" w:type="dxa"/>
          </w:tcPr>
          <w:p w:rsidR="006A1D15" w:rsidRPr="006A1D15" w:rsidRDefault="006A1D15" w:rsidP="006A1D15">
            <w:pPr>
              <w:rPr>
                <w:i/>
              </w:rPr>
            </w:pPr>
            <w:r w:rsidRPr="006A1D15">
              <w:rPr>
                <w:rFonts w:hint="eastAsia"/>
                <w:i/>
              </w:rPr>
              <w:t>B</w:t>
            </w:r>
            <w:r w:rsidR="005C132E">
              <w:rPr>
                <w:i/>
              </w:rPr>
              <w:t>it</w:t>
            </w:r>
          </w:p>
        </w:tc>
        <w:tc>
          <w:tcPr>
            <w:tcW w:w="1969" w:type="dxa"/>
          </w:tcPr>
          <w:p w:rsidR="006A1D15" w:rsidRPr="006A1D15" w:rsidRDefault="006A1D15" w:rsidP="006A1D15">
            <w:pPr>
              <w:rPr>
                <w:i/>
              </w:rPr>
            </w:pPr>
            <w:r w:rsidRPr="006A1D15">
              <w:rPr>
                <w:i/>
              </w:rPr>
              <w:t>Maximum allowed actual MSD (i.e. Thresholds)</w:t>
            </w:r>
          </w:p>
        </w:tc>
        <w:tc>
          <w:tcPr>
            <w:tcW w:w="1827" w:type="dxa"/>
          </w:tcPr>
          <w:p w:rsidR="006A1D15" w:rsidRPr="006A1D15" w:rsidRDefault="006A1D15" w:rsidP="006A1D15">
            <w:pPr>
              <w:rPr>
                <w:i/>
              </w:rPr>
            </w:pPr>
            <w:r w:rsidRPr="006A1D15">
              <w:rPr>
                <w:i/>
              </w:rPr>
              <w:t xml:space="preserve">Lower MSD </w:t>
            </w:r>
            <w:r w:rsidRPr="006A1D15">
              <w:rPr>
                <w:rFonts w:hint="eastAsia"/>
                <w:i/>
              </w:rPr>
              <w:t>C</w:t>
            </w:r>
            <w:r w:rsidRPr="006A1D15">
              <w:rPr>
                <w:i/>
              </w:rPr>
              <w:t>apability classes</w:t>
            </w:r>
          </w:p>
        </w:tc>
        <w:tc>
          <w:tcPr>
            <w:tcW w:w="4709" w:type="dxa"/>
          </w:tcPr>
          <w:p w:rsidR="006A1D15" w:rsidRPr="006A1D15" w:rsidRDefault="006A1D15" w:rsidP="006A1D15">
            <w:pPr>
              <w:rPr>
                <w:i/>
              </w:rPr>
            </w:pPr>
            <w:r w:rsidRPr="006A1D15">
              <w:rPr>
                <w:rFonts w:hint="eastAsia"/>
                <w:i/>
              </w:rPr>
              <w:t>N</w:t>
            </w:r>
            <w:r w:rsidRPr="006A1D15">
              <w:rPr>
                <w:i/>
              </w:rPr>
              <w:t>ote</w:t>
            </w:r>
          </w:p>
        </w:tc>
      </w:tr>
      <w:tr w:rsidR="006A1D15" w:rsidRPr="006A1D15" w:rsidTr="005C132E">
        <w:trPr>
          <w:trHeight w:val="20"/>
        </w:trPr>
        <w:tc>
          <w:tcPr>
            <w:tcW w:w="1118" w:type="dxa"/>
          </w:tcPr>
          <w:p w:rsidR="006A1D15" w:rsidRPr="006A1D15" w:rsidRDefault="006A1D15" w:rsidP="006A1D15">
            <w:r w:rsidRPr="006A1D15">
              <w:rPr>
                <w:rFonts w:hint="eastAsia"/>
              </w:rPr>
              <w:t>0</w:t>
            </w:r>
            <w:r w:rsidRPr="006A1D15">
              <w:t>0</w:t>
            </w:r>
          </w:p>
        </w:tc>
        <w:tc>
          <w:tcPr>
            <w:tcW w:w="1969" w:type="dxa"/>
          </w:tcPr>
          <w:p w:rsidR="006A1D15" w:rsidRPr="006A1D15" w:rsidRDefault="005C132E" w:rsidP="006A1D15">
            <w:r>
              <w:t>0dB</w:t>
            </w:r>
          </w:p>
        </w:tc>
        <w:tc>
          <w:tcPr>
            <w:tcW w:w="1827" w:type="dxa"/>
          </w:tcPr>
          <w:p w:rsidR="006A1D15" w:rsidRPr="006A1D15" w:rsidRDefault="005C132E" w:rsidP="006A1D15">
            <w:r w:rsidRPr="001625C4">
              <w:rPr>
                <w:rFonts w:hint="eastAsia"/>
              </w:rPr>
              <w:t>Ⅰ</w:t>
            </w:r>
          </w:p>
        </w:tc>
        <w:tc>
          <w:tcPr>
            <w:tcW w:w="4709" w:type="dxa"/>
          </w:tcPr>
          <w:p w:rsidR="006A1D15" w:rsidRPr="006A1D15" w:rsidRDefault="005C132E" w:rsidP="006A1D15">
            <w:r>
              <w:t>Actual MSD = 0</w:t>
            </w:r>
          </w:p>
        </w:tc>
      </w:tr>
      <w:tr w:rsidR="005C132E" w:rsidRPr="006A1D15" w:rsidTr="005C132E">
        <w:trPr>
          <w:trHeight w:val="20"/>
        </w:trPr>
        <w:tc>
          <w:tcPr>
            <w:tcW w:w="1118" w:type="dxa"/>
          </w:tcPr>
          <w:p w:rsidR="005C132E" w:rsidRPr="006A1D15" w:rsidRDefault="005C132E" w:rsidP="005C132E">
            <w:r w:rsidRPr="006A1D15">
              <w:rPr>
                <w:rFonts w:hint="eastAsia"/>
              </w:rPr>
              <w:t>0</w:t>
            </w:r>
            <w:r w:rsidRPr="006A1D15">
              <w:t>1</w:t>
            </w:r>
          </w:p>
        </w:tc>
        <w:tc>
          <w:tcPr>
            <w:tcW w:w="1969" w:type="dxa"/>
          </w:tcPr>
          <w:p w:rsidR="005C132E" w:rsidRPr="006A1D15" w:rsidRDefault="005C132E" w:rsidP="005C132E">
            <w:r w:rsidRPr="006A1D15">
              <w:rPr>
                <w:rFonts w:hint="eastAsia"/>
              </w:rPr>
              <w:t>5</w:t>
            </w:r>
            <w:r w:rsidRPr="006A1D15">
              <w:t xml:space="preserve"> dB</w:t>
            </w:r>
          </w:p>
        </w:tc>
        <w:tc>
          <w:tcPr>
            <w:tcW w:w="1827" w:type="dxa"/>
            <w:vAlign w:val="center"/>
          </w:tcPr>
          <w:p w:rsidR="005C132E" w:rsidRPr="006A1D15" w:rsidRDefault="005C132E" w:rsidP="005C132E">
            <w:r w:rsidRPr="001625C4">
              <w:rPr>
                <w:rFonts w:hint="eastAsia"/>
              </w:rPr>
              <w:t>Ⅱ</w:t>
            </w:r>
          </w:p>
        </w:tc>
        <w:tc>
          <w:tcPr>
            <w:tcW w:w="4709" w:type="dxa"/>
          </w:tcPr>
          <w:p w:rsidR="005C132E" w:rsidRPr="006A1D15" w:rsidRDefault="005C132E" w:rsidP="005C132E">
            <w:r>
              <w:t xml:space="preserve">0 </w:t>
            </w:r>
            <w:r>
              <w:t>＜</w:t>
            </w:r>
            <w:r w:rsidRPr="006A1D15">
              <w:t xml:space="preserve"> Actual MSD ≤ 5</w:t>
            </w:r>
          </w:p>
        </w:tc>
      </w:tr>
      <w:tr w:rsidR="005C132E" w:rsidRPr="006A1D15" w:rsidTr="005C132E">
        <w:trPr>
          <w:trHeight w:val="20"/>
        </w:trPr>
        <w:tc>
          <w:tcPr>
            <w:tcW w:w="1118" w:type="dxa"/>
            <w:vAlign w:val="center"/>
          </w:tcPr>
          <w:p w:rsidR="005C132E" w:rsidRPr="006A1D15" w:rsidRDefault="005C132E" w:rsidP="005C132E">
            <w:r w:rsidRPr="006A1D15">
              <w:rPr>
                <w:rFonts w:hint="eastAsia"/>
              </w:rPr>
              <w:t>1</w:t>
            </w:r>
            <w:r w:rsidRPr="006A1D15">
              <w:t>0</w:t>
            </w:r>
          </w:p>
        </w:tc>
        <w:tc>
          <w:tcPr>
            <w:tcW w:w="1969" w:type="dxa"/>
            <w:vAlign w:val="center"/>
          </w:tcPr>
          <w:p w:rsidR="005C132E" w:rsidRPr="006A1D15" w:rsidRDefault="005C132E" w:rsidP="005C132E">
            <w:r w:rsidRPr="006A1D15">
              <w:rPr>
                <w:rFonts w:hint="eastAsia"/>
              </w:rPr>
              <w:t>1</w:t>
            </w:r>
            <w:r w:rsidRPr="006A1D15">
              <w:t>0 dB</w:t>
            </w:r>
          </w:p>
        </w:tc>
        <w:tc>
          <w:tcPr>
            <w:tcW w:w="1827" w:type="dxa"/>
            <w:vAlign w:val="center"/>
          </w:tcPr>
          <w:p w:rsidR="005C132E" w:rsidRPr="006A1D15" w:rsidRDefault="005C132E" w:rsidP="005C132E">
            <w:r w:rsidRPr="001625C4">
              <w:rPr>
                <w:rFonts w:hint="eastAsia"/>
              </w:rPr>
              <w:t>Ⅲ</w:t>
            </w:r>
          </w:p>
        </w:tc>
        <w:tc>
          <w:tcPr>
            <w:tcW w:w="4709" w:type="dxa"/>
            <w:vAlign w:val="center"/>
          </w:tcPr>
          <w:p w:rsidR="005C132E" w:rsidRPr="006A1D15" w:rsidRDefault="005C132E" w:rsidP="005C132E">
            <w:r w:rsidRPr="006A1D15">
              <w:t xml:space="preserve">5 </w:t>
            </w:r>
            <w:r w:rsidRPr="006A1D15">
              <w:t>＜</w:t>
            </w:r>
            <w:r w:rsidRPr="006A1D15">
              <w:rPr>
                <w:rFonts w:hint="eastAsia"/>
              </w:rPr>
              <w:t xml:space="preserve"> </w:t>
            </w:r>
            <w:r w:rsidRPr="006A1D15">
              <w:t>Actual MSD ≤ 10</w:t>
            </w:r>
          </w:p>
        </w:tc>
      </w:tr>
      <w:tr w:rsidR="005C132E" w:rsidRPr="006A1D15" w:rsidTr="005C132E">
        <w:trPr>
          <w:trHeight w:val="20"/>
        </w:trPr>
        <w:tc>
          <w:tcPr>
            <w:tcW w:w="1118" w:type="dxa"/>
            <w:vAlign w:val="center"/>
          </w:tcPr>
          <w:p w:rsidR="005C132E" w:rsidRPr="006A1D15" w:rsidRDefault="005C132E" w:rsidP="005C132E">
            <w:r w:rsidRPr="006A1D15">
              <w:rPr>
                <w:rFonts w:hint="eastAsia"/>
              </w:rPr>
              <w:t>1</w:t>
            </w:r>
            <w:r w:rsidRPr="006A1D15">
              <w:t>1</w:t>
            </w:r>
          </w:p>
        </w:tc>
        <w:tc>
          <w:tcPr>
            <w:tcW w:w="1969" w:type="dxa"/>
            <w:vAlign w:val="center"/>
          </w:tcPr>
          <w:p w:rsidR="005C132E" w:rsidRPr="006A1D15" w:rsidRDefault="005C132E" w:rsidP="005C132E">
            <w:r w:rsidRPr="006A1D15">
              <w:rPr>
                <w:rFonts w:hint="eastAsia"/>
              </w:rPr>
              <w:t>1</w:t>
            </w:r>
            <w:r w:rsidRPr="006A1D15">
              <w:t>5 dB</w:t>
            </w:r>
          </w:p>
        </w:tc>
        <w:tc>
          <w:tcPr>
            <w:tcW w:w="1827" w:type="dxa"/>
            <w:vAlign w:val="center"/>
          </w:tcPr>
          <w:p w:rsidR="005C132E" w:rsidRPr="006A1D15" w:rsidRDefault="005C132E" w:rsidP="005C132E">
            <w:r>
              <w:t>IV</w:t>
            </w:r>
          </w:p>
        </w:tc>
        <w:tc>
          <w:tcPr>
            <w:tcW w:w="4709" w:type="dxa"/>
            <w:vAlign w:val="center"/>
          </w:tcPr>
          <w:p w:rsidR="005C132E" w:rsidRPr="006A1D15" w:rsidRDefault="005C132E" w:rsidP="005C132E">
            <w:r w:rsidRPr="006A1D15">
              <w:t xml:space="preserve">10 </w:t>
            </w:r>
            <w:r w:rsidRPr="006A1D15">
              <w:t>＜</w:t>
            </w:r>
            <w:r w:rsidRPr="006A1D15">
              <w:rPr>
                <w:rFonts w:hint="eastAsia"/>
              </w:rPr>
              <w:t xml:space="preserve"> </w:t>
            </w:r>
            <w:r w:rsidRPr="006A1D15">
              <w:t>Actual MSD ≤ 15</w:t>
            </w:r>
          </w:p>
        </w:tc>
      </w:tr>
    </w:tbl>
    <w:p w:rsidR="006A1D15" w:rsidRDefault="006A1D15" w:rsidP="006A1D15">
      <w:pPr>
        <w:tabs>
          <w:tab w:val="center" w:pos="4873"/>
        </w:tabs>
        <w:spacing w:after="120"/>
        <w:rPr>
          <w:rFonts w:ascii="Times New Roman" w:hAnsi="Times New Roman" w:cs="Times New Roman"/>
          <w:lang w:val="en-GB"/>
        </w:rPr>
      </w:pPr>
    </w:p>
    <w:p w:rsidR="005C132E" w:rsidRPr="006A1D15" w:rsidRDefault="005C132E" w:rsidP="006A1D15">
      <w:pPr>
        <w:tabs>
          <w:tab w:val="center" w:pos="4873"/>
        </w:tabs>
        <w:spacing w:after="120"/>
        <w:rPr>
          <w:rFonts w:ascii="Times New Roman" w:hAnsi="Times New Roman" w:cs="Times New Roman"/>
          <w:lang w:val="en-GB"/>
        </w:rPr>
      </w:pPr>
      <w:r w:rsidRPr="00EA5BCE">
        <w:rPr>
          <w:rFonts w:ascii="Times New Roman" w:hAnsi="Times New Roman" w:cs="Times New Roman"/>
          <w:lang w:val="en-GB"/>
        </w:rPr>
        <w:t xml:space="preserve">If absent, it means either the actual MSD is larger than the maximum threshold, or the actual MSD has </w:t>
      </w:r>
      <w:r w:rsidR="00FD2E91" w:rsidRPr="00EA5BCE">
        <w:rPr>
          <w:rFonts w:ascii="Times New Roman" w:hAnsi="Times New Roman" w:cs="Times New Roman"/>
          <w:lang w:val="en-GB"/>
        </w:rPr>
        <w:t xml:space="preserve">minor improvement (also including the case </w:t>
      </w:r>
      <w:r w:rsidRPr="00EA5BCE">
        <w:rPr>
          <w:rFonts w:ascii="Times New Roman" w:hAnsi="Times New Roman" w:cs="Times New Roman"/>
          <w:lang w:val="en-GB"/>
        </w:rPr>
        <w:t>the specified M</w:t>
      </w:r>
      <w:r w:rsidR="00FD2E91" w:rsidRPr="00EA5BCE">
        <w:rPr>
          <w:rFonts w:ascii="Times New Roman" w:hAnsi="Times New Roman" w:cs="Times New Roman"/>
          <w:lang w:val="en-GB"/>
        </w:rPr>
        <w:t>SD itself</w:t>
      </w:r>
      <w:r w:rsidR="00EA5BCE">
        <w:rPr>
          <w:rFonts w:ascii="Times New Roman" w:hAnsi="Times New Roman" w:cs="Times New Roman"/>
          <w:lang w:val="en-GB"/>
        </w:rPr>
        <w:t xml:space="preserve"> is already very small), so </w:t>
      </w:r>
      <w:r w:rsidR="00FD2E91" w:rsidRPr="00EA5BCE">
        <w:rPr>
          <w:rFonts w:ascii="Times New Roman" w:hAnsi="Times New Roman" w:cs="Times New Roman"/>
          <w:lang w:val="en-GB"/>
        </w:rPr>
        <w:t>UE choose to not report the capability class.</w:t>
      </w:r>
    </w:p>
    <w:p w:rsidR="006A1D15" w:rsidRPr="006A1D15" w:rsidRDefault="006A1D15" w:rsidP="006A1D15">
      <w:pPr>
        <w:tabs>
          <w:tab w:val="center" w:pos="4873"/>
        </w:tabs>
        <w:spacing w:after="120"/>
        <w:rPr>
          <w:rFonts w:ascii="Times New Roman" w:hAnsi="Times New Roman" w:cs="Times New Roman"/>
          <w:lang w:val="en-GB"/>
        </w:rPr>
      </w:pPr>
      <w:r w:rsidRPr="006A1D15">
        <w:rPr>
          <w:rFonts w:ascii="Times New Roman" w:hAnsi="Times New Roman" w:cs="Times New Roman"/>
          <w:lang w:val="en-GB"/>
        </w:rPr>
        <w:t>In terms of the offset vs power class, from our comparison, delta MSD for harmonic/harmonic mixing/cross band isolation between adjacent power classes is around 3dB, hence we think 3dB offset could be considered for all kinds of MSD for simplicity.</w:t>
      </w:r>
    </w:p>
    <w:p w:rsidR="006A1D15" w:rsidRDefault="006A1D15" w:rsidP="005B38E7">
      <w:pPr>
        <w:tabs>
          <w:tab w:val="center" w:pos="4873"/>
        </w:tabs>
        <w:spacing w:after="120"/>
        <w:rPr>
          <w:rFonts w:ascii="Times New Roman" w:hAnsi="Times New Roman" w:cs="Times New Roman"/>
          <w:b/>
          <w:i/>
          <w:lang w:val="en-GB"/>
        </w:rPr>
      </w:pPr>
      <w:r w:rsidRPr="006A1D15">
        <w:rPr>
          <w:rFonts w:ascii="Times New Roman" w:hAnsi="Times New Roman" w:cs="Times New Roman" w:hint="eastAsia"/>
          <w:b/>
          <w:i/>
          <w:lang w:val="en-GB"/>
        </w:rPr>
        <w:t>P</w:t>
      </w:r>
      <w:r w:rsidR="00FD2E91">
        <w:rPr>
          <w:rFonts w:ascii="Times New Roman" w:hAnsi="Times New Roman" w:cs="Times New Roman"/>
          <w:b/>
          <w:i/>
          <w:lang w:val="en-GB"/>
        </w:rPr>
        <w:t>roposal 2</w:t>
      </w:r>
      <w:r w:rsidRPr="006A1D15">
        <w:rPr>
          <w:rFonts w:ascii="Times New Roman" w:hAnsi="Times New Roman" w:cs="Times New Roman"/>
          <w:b/>
          <w:i/>
          <w:lang w:val="en-GB"/>
        </w:rPr>
        <w:t xml:space="preserve">: It is suggested to consider 0/5/10/15dB as </w:t>
      </w:r>
      <w:r w:rsidR="004E67C3">
        <w:rPr>
          <w:rFonts w:ascii="Times New Roman" w:hAnsi="Times New Roman" w:cs="Times New Roman"/>
          <w:b/>
          <w:i/>
          <w:lang w:val="en-GB"/>
        </w:rPr>
        <w:t xml:space="preserve">PC3 </w:t>
      </w:r>
      <w:r w:rsidRPr="006A1D15">
        <w:rPr>
          <w:rFonts w:ascii="Times New Roman" w:hAnsi="Times New Roman" w:cs="Times New Roman"/>
          <w:b/>
          <w:i/>
          <w:lang w:val="en-GB"/>
        </w:rPr>
        <w:t xml:space="preserve">thresholds </w:t>
      </w:r>
      <w:r w:rsidR="00FD2E91">
        <w:rPr>
          <w:rFonts w:ascii="Times New Roman" w:hAnsi="Times New Roman" w:cs="Times New Roman"/>
          <w:b/>
          <w:i/>
          <w:lang w:val="en-GB"/>
        </w:rPr>
        <w:t xml:space="preserve">applicable </w:t>
      </w:r>
      <w:r w:rsidRPr="006A1D15">
        <w:rPr>
          <w:rFonts w:ascii="Times New Roman" w:hAnsi="Times New Roman" w:cs="Times New Roman"/>
          <w:b/>
          <w:i/>
          <w:lang w:val="en-GB"/>
        </w:rPr>
        <w:t>for all kinds of MSD, while 3dB could be considered as the offset vs power class.</w:t>
      </w:r>
    </w:p>
    <w:p w:rsidR="002F116A" w:rsidRDefault="002F116A" w:rsidP="005B38E7">
      <w:pPr>
        <w:tabs>
          <w:tab w:val="center" w:pos="4873"/>
        </w:tabs>
        <w:spacing w:after="120"/>
        <w:rPr>
          <w:rFonts w:ascii="Times New Roman" w:hAnsi="Times New Roman" w:cs="Times New Roman"/>
          <w:b/>
          <w:i/>
          <w:lang w:val="en-GB"/>
        </w:rPr>
      </w:pPr>
    </w:p>
    <w:p w:rsidR="002F116A" w:rsidRDefault="002F116A" w:rsidP="005B38E7">
      <w:pPr>
        <w:tabs>
          <w:tab w:val="center" w:pos="4873"/>
        </w:tabs>
        <w:spacing w:after="120"/>
        <w:rPr>
          <w:rFonts w:ascii="Times New Roman" w:hAnsi="Times New Roman" w:cs="Times New Roman"/>
          <w:lang w:val="en-GB"/>
        </w:rPr>
      </w:pPr>
      <w:r>
        <w:rPr>
          <w:rFonts w:ascii="Times New Roman" w:hAnsi="Times New Roman" w:cs="Times New Roman" w:hint="eastAsia"/>
          <w:lang w:val="en-GB"/>
        </w:rPr>
        <w:t>Re</w:t>
      </w:r>
      <w:r>
        <w:rPr>
          <w:rFonts w:ascii="Times New Roman" w:hAnsi="Times New Roman" w:cs="Times New Roman"/>
          <w:lang w:val="en-GB"/>
        </w:rPr>
        <w:t>garding the thresholds should be predefined or NW configurable, in last meeting we made below observation, more justification could be found in [5].</w:t>
      </w:r>
    </w:p>
    <w:p w:rsidR="002F116A" w:rsidRPr="002F116A" w:rsidRDefault="002F116A" w:rsidP="002F116A">
      <w:pPr>
        <w:pStyle w:val="a0"/>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2F116A">
        <w:rPr>
          <w:rFonts w:ascii="Times New Roman" w:hAnsi="Times New Roman" w:cs="Times New Roman"/>
          <w:i/>
          <w:lang w:val="en-GB"/>
        </w:rPr>
        <w:t>Observation 8: Either no Lower MSD threshold(s), or Lower MSD threshold(s) could be configured flexibly by network, essentially do harm to UE side while also burden the NW side as well. Balance the benefit of Lower MSD capability between UE side and NW side should be taken into account.</w:t>
      </w:r>
    </w:p>
    <w:p w:rsidR="002F116A" w:rsidRDefault="002F116A" w:rsidP="005B38E7">
      <w:pPr>
        <w:tabs>
          <w:tab w:val="center" w:pos="4873"/>
        </w:tabs>
        <w:spacing w:after="12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n addition, it might be </w:t>
      </w:r>
      <w:r w:rsidR="00D40C84">
        <w:rPr>
          <w:rFonts w:ascii="Times New Roman" w:hAnsi="Times New Roman" w:cs="Times New Roman"/>
          <w:lang w:val="en-GB"/>
        </w:rPr>
        <w:t xml:space="preserve">difficult for NW to </w:t>
      </w:r>
      <w:r>
        <w:rPr>
          <w:rFonts w:ascii="Times New Roman" w:hAnsi="Times New Roman" w:cs="Times New Roman"/>
          <w:lang w:val="en-GB"/>
        </w:rPr>
        <w:t>dete</w:t>
      </w:r>
      <w:r w:rsidR="00D40C84">
        <w:rPr>
          <w:rFonts w:ascii="Times New Roman" w:hAnsi="Times New Roman" w:cs="Times New Roman"/>
          <w:lang w:val="en-GB"/>
        </w:rPr>
        <w:t>r</w:t>
      </w:r>
      <w:r>
        <w:rPr>
          <w:rFonts w:ascii="Times New Roman" w:hAnsi="Times New Roman" w:cs="Times New Roman"/>
          <w:lang w:val="en-GB"/>
        </w:rPr>
        <w:t>min</w:t>
      </w:r>
      <w:r w:rsidR="00D40C84">
        <w:rPr>
          <w:rFonts w:ascii="Times New Roman" w:hAnsi="Times New Roman" w:cs="Times New Roman"/>
          <w:lang w:val="en-GB"/>
        </w:rPr>
        <w:t>e</w:t>
      </w:r>
      <w:r>
        <w:rPr>
          <w:rFonts w:ascii="Times New Roman" w:hAnsi="Times New Roman" w:cs="Times New Roman"/>
          <w:lang w:val="en-GB"/>
        </w:rPr>
        <w:t xml:space="preserve"> the suitable thresholds </w:t>
      </w:r>
      <w:r w:rsidR="00DA2565">
        <w:rPr>
          <w:rFonts w:ascii="Times New Roman" w:hAnsi="Times New Roman" w:cs="Times New Roman"/>
          <w:lang w:val="en-GB"/>
        </w:rPr>
        <w:t xml:space="preserve">without </w:t>
      </w:r>
      <w:r>
        <w:rPr>
          <w:rFonts w:ascii="Times New Roman" w:hAnsi="Times New Roman" w:cs="Times New Roman"/>
          <w:lang w:val="en-GB"/>
        </w:rPr>
        <w:t>explicit</w:t>
      </w:r>
      <w:r w:rsidR="005A305E">
        <w:rPr>
          <w:rFonts w:ascii="Times New Roman" w:hAnsi="Times New Roman" w:cs="Times New Roman"/>
          <w:lang w:val="en-GB"/>
        </w:rPr>
        <w:t>ly</w:t>
      </w:r>
      <w:r>
        <w:rPr>
          <w:rFonts w:ascii="Times New Roman" w:hAnsi="Times New Roman" w:cs="Times New Roman"/>
          <w:lang w:val="en-GB"/>
        </w:rPr>
        <w:t xml:space="preserve"> predefined </w:t>
      </w:r>
      <w:r w:rsidR="00D40C84">
        <w:rPr>
          <w:rFonts w:ascii="Times New Roman" w:hAnsi="Times New Roman" w:cs="Times New Roman"/>
          <w:lang w:val="en-GB"/>
        </w:rPr>
        <w:t xml:space="preserve">ones, and it would also burden UE side if the thresholds could be flexibly configured from NW to UE, for which UE has to restore all the MSD values into the UE memory even the values are significant. </w:t>
      </w:r>
      <w:r w:rsidR="009A6249">
        <w:rPr>
          <w:rFonts w:ascii="Times New Roman" w:hAnsi="Times New Roman" w:cs="Times New Roman"/>
          <w:lang w:val="en-GB"/>
        </w:rPr>
        <w:t>Furthermore, regards to which spec to capture the thresholds, in our view, Lower MSD is a RF feature which should be captured in RAN4 spec</w:t>
      </w:r>
      <w:r w:rsidR="009612BD">
        <w:rPr>
          <w:rFonts w:ascii="Times New Roman" w:hAnsi="Times New Roman" w:cs="Times New Roman"/>
          <w:lang w:val="en-GB"/>
        </w:rPr>
        <w:t xml:space="preserve"> naturally </w:t>
      </w:r>
      <w:r w:rsidR="009A6249">
        <w:rPr>
          <w:rFonts w:ascii="Times New Roman" w:hAnsi="Times New Roman" w:cs="Times New Roman"/>
          <w:lang w:val="en-GB"/>
        </w:rPr>
        <w:lastRenderedPageBreak/>
        <w:t>(38.101-1, 38.101-3), as well as RAN2 spec (38.306)</w:t>
      </w:r>
      <w:r w:rsidR="009612BD">
        <w:rPr>
          <w:rFonts w:ascii="Times New Roman" w:hAnsi="Times New Roman" w:cs="Times New Roman"/>
          <w:lang w:val="en-GB"/>
        </w:rPr>
        <w:t xml:space="preserve"> for capability definition completeness, </w:t>
      </w:r>
      <w:r w:rsidR="007A18A9">
        <w:rPr>
          <w:rFonts w:ascii="Times New Roman" w:hAnsi="Times New Roman" w:cs="Times New Roman"/>
          <w:lang w:val="en-GB"/>
        </w:rPr>
        <w:t>taking similar</w:t>
      </w:r>
      <w:r w:rsidR="009A6249">
        <w:rPr>
          <w:rFonts w:ascii="Times New Roman" w:hAnsi="Times New Roman" w:cs="Times New Roman"/>
          <w:lang w:val="en-GB"/>
        </w:rPr>
        <w:t xml:space="preserve"> approach as the feature Frequency Separation. </w:t>
      </w:r>
      <w:r w:rsidR="00D40C84">
        <w:rPr>
          <w:rFonts w:ascii="Times New Roman" w:hAnsi="Times New Roman" w:cs="Times New Roman"/>
          <w:lang w:val="en-GB"/>
        </w:rPr>
        <w:t>Hence, we re-</w:t>
      </w:r>
      <w:r w:rsidR="009A6249">
        <w:rPr>
          <w:rFonts w:ascii="Times New Roman" w:hAnsi="Times New Roman" w:cs="Times New Roman"/>
          <w:lang w:val="en-GB"/>
        </w:rPr>
        <w:t>refine</w:t>
      </w:r>
      <w:r w:rsidR="00D40C84">
        <w:rPr>
          <w:rFonts w:ascii="Times New Roman" w:hAnsi="Times New Roman" w:cs="Times New Roman"/>
          <w:lang w:val="en-GB"/>
        </w:rPr>
        <w:t xml:space="preserve"> our proposal in last meeting</w:t>
      </w:r>
      <w:r w:rsidR="009A6249">
        <w:rPr>
          <w:rFonts w:ascii="Times New Roman" w:hAnsi="Times New Roman" w:cs="Times New Roman"/>
          <w:lang w:val="en-GB"/>
        </w:rPr>
        <w:t xml:space="preserve"> as below</w:t>
      </w:r>
      <w:r w:rsidR="00D40C84">
        <w:rPr>
          <w:rFonts w:ascii="Times New Roman" w:hAnsi="Times New Roman" w:cs="Times New Roman"/>
          <w:lang w:val="en-GB"/>
        </w:rPr>
        <w:t>.</w:t>
      </w:r>
    </w:p>
    <w:p w:rsidR="00D40C84" w:rsidRPr="008F0F57" w:rsidRDefault="00D40C84" w:rsidP="00D40C84">
      <w:pPr>
        <w:pStyle w:val="a0"/>
        <w:rPr>
          <w:rFonts w:ascii="Times New Roman" w:hAnsi="Times New Roman" w:cs="Times New Roman"/>
          <w:b/>
          <w:i/>
          <w:lang w:val="en-GB"/>
        </w:rPr>
      </w:pPr>
      <w:r w:rsidRPr="00BE170F">
        <w:rPr>
          <w:rFonts w:ascii="Times New Roman" w:hAnsi="Times New Roman" w:cs="Times New Roman"/>
          <w:b/>
          <w:i/>
          <w:lang w:val="en-GB"/>
        </w:rPr>
        <w:t xml:space="preserve">Proposal </w:t>
      </w:r>
      <w:r>
        <w:rPr>
          <w:rFonts w:ascii="Times New Roman" w:hAnsi="Times New Roman" w:cs="Times New Roman"/>
          <w:b/>
          <w:i/>
          <w:lang w:val="en-GB"/>
        </w:rPr>
        <w:t>3: E</w:t>
      </w:r>
      <w:r w:rsidR="00DA2565">
        <w:rPr>
          <w:rFonts w:ascii="Times New Roman" w:hAnsi="Times New Roman" w:cs="Times New Roman"/>
          <w:b/>
          <w:i/>
          <w:lang w:val="en-GB"/>
        </w:rPr>
        <w:t>x</w:t>
      </w:r>
      <w:r w:rsidRPr="00BE170F">
        <w:rPr>
          <w:rFonts w:ascii="Times New Roman" w:hAnsi="Times New Roman" w:cs="Times New Roman"/>
          <w:b/>
          <w:i/>
          <w:lang w:val="en-GB"/>
        </w:rPr>
        <w:t>plicit L</w:t>
      </w:r>
      <w:r w:rsidR="009A6249">
        <w:rPr>
          <w:rFonts w:ascii="Times New Roman" w:hAnsi="Times New Roman" w:cs="Times New Roman"/>
          <w:b/>
          <w:i/>
          <w:lang w:val="en-GB"/>
        </w:rPr>
        <w:t>ower MSD capability thresholds</w:t>
      </w:r>
      <w:r w:rsidRPr="00BE170F">
        <w:rPr>
          <w:rFonts w:ascii="Times New Roman" w:hAnsi="Times New Roman" w:cs="Times New Roman"/>
          <w:b/>
          <w:i/>
          <w:lang w:val="en-GB"/>
        </w:rPr>
        <w:t xml:space="preserve"> should be predefined</w:t>
      </w:r>
      <w:r w:rsidR="009A6249">
        <w:rPr>
          <w:rFonts w:ascii="Times New Roman" w:hAnsi="Times New Roman" w:cs="Times New Roman"/>
          <w:b/>
          <w:i/>
          <w:lang w:val="en-GB"/>
        </w:rPr>
        <w:t xml:space="preserve"> in both RAN2 and RAN4</w:t>
      </w:r>
      <w:r w:rsidR="00F07259">
        <w:rPr>
          <w:rFonts w:ascii="Times New Roman" w:hAnsi="Times New Roman" w:cs="Times New Roman"/>
          <w:b/>
          <w:i/>
          <w:lang w:val="en-GB"/>
        </w:rPr>
        <w:t xml:space="preserve"> spec</w:t>
      </w:r>
      <w:r w:rsidRPr="00BE170F">
        <w:rPr>
          <w:rFonts w:ascii="Times New Roman" w:hAnsi="Times New Roman" w:cs="Times New Roman"/>
          <w:b/>
          <w:i/>
          <w:lang w:val="en-GB"/>
        </w:rPr>
        <w:t>.</w:t>
      </w:r>
      <w:r w:rsidR="009A6249">
        <w:rPr>
          <w:rFonts w:ascii="Times New Roman" w:hAnsi="Times New Roman" w:cs="Times New Roman"/>
          <w:b/>
          <w:i/>
          <w:lang w:val="en-GB"/>
        </w:rPr>
        <w:t xml:space="preserve"> Lower MSD thresholds</w:t>
      </w:r>
      <w:r w:rsidRPr="00BE170F">
        <w:rPr>
          <w:rFonts w:ascii="Times New Roman" w:hAnsi="Times New Roman" w:cs="Times New Roman"/>
          <w:b/>
          <w:i/>
          <w:lang w:val="en-GB"/>
        </w:rPr>
        <w:t xml:space="preserve"> are not supposed to be flexibly configured from NW to UE.</w:t>
      </w:r>
    </w:p>
    <w:p w:rsidR="00D40C84" w:rsidRPr="00D40C84" w:rsidRDefault="00D40C84" w:rsidP="005B38E7">
      <w:pPr>
        <w:tabs>
          <w:tab w:val="center" w:pos="4873"/>
        </w:tabs>
        <w:spacing w:after="120"/>
        <w:rPr>
          <w:rFonts w:ascii="Times New Roman" w:hAnsi="Times New Roman" w:cs="Times New Roman"/>
          <w:lang w:val="en-GB"/>
        </w:rPr>
      </w:pPr>
    </w:p>
    <w:p w:rsidR="00FD2E91" w:rsidRDefault="00FD2E91" w:rsidP="00FD2E91">
      <w:pPr>
        <w:pStyle w:val="2"/>
        <w:rPr>
          <w:lang w:val="en-GB"/>
        </w:rPr>
      </w:pPr>
      <w:r w:rsidRPr="0046269C">
        <w:rPr>
          <w:rFonts w:hint="eastAsia"/>
          <w:lang w:val="en-GB"/>
        </w:rPr>
        <w:t>2</w:t>
      </w:r>
      <w:r w:rsidR="005A1BD2">
        <w:rPr>
          <w:lang w:val="en-GB"/>
        </w:rPr>
        <w:t>.2</w:t>
      </w:r>
      <w:r>
        <w:rPr>
          <w:lang w:val="en-GB"/>
        </w:rPr>
        <w:t xml:space="preserve"> Lower MSD capability for different kinds of MSD</w:t>
      </w:r>
    </w:p>
    <w:p w:rsidR="005A1BD2" w:rsidRPr="00C503AF" w:rsidRDefault="005A1BD2" w:rsidP="005A1BD2">
      <w:pPr>
        <w:pStyle w:val="a0"/>
        <w:rPr>
          <w:rFonts w:ascii="Arial" w:hAnsi="Arial" w:cs="Arial"/>
          <w:sz w:val="24"/>
          <w:szCs w:val="24"/>
          <w:u w:val="single"/>
        </w:rPr>
      </w:pPr>
      <w:r w:rsidRPr="00C503AF">
        <w:rPr>
          <w:rFonts w:ascii="Arial" w:hAnsi="Arial" w:cs="Arial" w:hint="eastAsia"/>
          <w:sz w:val="24"/>
          <w:szCs w:val="24"/>
          <w:u w:val="single"/>
        </w:rPr>
        <w:t>2</w:t>
      </w:r>
      <w:r>
        <w:rPr>
          <w:rFonts w:ascii="Arial" w:hAnsi="Arial" w:cs="Arial"/>
          <w:sz w:val="24"/>
          <w:szCs w:val="24"/>
          <w:u w:val="single"/>
        </w:rPr>
        <w:t>.2</w:t>
      </w:r>
      <w:r w:rsidRPr="00C503AF">
        <w:rPr>
          <w:rFonts w:ascii="Arial" w:hAnsi="Arial" w:cs="Arial"/>
          <w:sz w:val="24"/>
          <w:szCs w:val="24"/>
          <w:u w:val="single"/>
        </w:rPr>
        <w:t xml:space="preserve">.1 </w:t>
      </w:r>
      <w:r>
        <w:rPr>
          <w:rFonts w:ascii="Arial" w:hAnsi="Arial" w:cs="Arial"/>
          <w:sz w:val="24"/>
          <w:szCs w:val="24"/>
          <w:u w:val="single"/>
        </w:rPr>
        <w:t>IMD (for 2CC ULCA/ 3CC ULCA)</w:t>
      </w:r>
    </w:p>
    <w:p w:rsidR="005A1BD2" w:rsidRDefault="005A1BD2" w:rsidP="005A1BD2">
      <w:pPr>
        <w:pStyle w:val="a0"/>
        <w:rPr>
          <w:rFonts w:ascii="Times New Roman" w:hAnsi="Times New Roman" w:cs="Times New Roman"/>
          <w:lang w:val="en-GB"/>
        </w:rPr>
      </w:pPr>
      <w:r>
        <w:rPr>
          <w:rFonts w:ascii="Times New Roman" w:hAnsi="Times New Roman" w:cs="Times New Roman"/>
        </w:rPr>
        <w:t>During</w:t>
      </w:r>
      <w:r>
        <w:rPr>
          <w:rFonts w:ascii="Times New Roman" w:hAnsi="Times New Roman" w:cs="Times New Roman"/>
          <w:lang w:val="en-GB"/>
        </w:rPr>
        <w:t xml:space="preserve"> last meeting, whether the Lower MSD values for all IMD orders of one victim band are necessarily to be reported has been discussed. one camp preferred only consider the lowest order which usually suffers the most severe interference and is mandatorily defined, as well as for pursuit of signalling overhead saving; while the other camp preferred also taking </w:t>
      </w:r>
      <w:r w:rsidR="007A18A9">
        <w:rPr>
          <w:rFonts w:ascii="Times New Roman" w:hAnsi="Times New Roman" w:cs="Times New Roman"/>
          <w:lang w:val="en-GB"/>
        </w:rPr>
        <w:t xml:space="preserve">all </w:t>
      </w:r>
      <w:r>
        <w:rPr>
          <w:rFonts w:ascii="Times New Roman" w:hAnsi="Times New Roman" w:cs="Times New Roman"/>
          <w:lang w:val="en-GB"/>
        </w:rPr>
        <w:t>higher orders into consideration since the higher order IMD for 2CC UL are already allowed to be optionally specified on a case-by-case basis. In addition, note that IMD includes IMD for 2CC ULCA (inter-band or intra-band) and triple beat IMD for 3CC ULCA (intra-band contiguous+ inter-band ULCA), while for triple beat only the lowest order is defined.</w:t>
      </w:r>
    </w:p>
    <w:p w:rsidR="00FD2E91" w:rsidRPr="00AB50ED" w:rsidRDefault="007A18A9" w:rsidP="00FD2E91">
      <w:pPr>
        <w:rPr>
          <w:rFonts w:ascii="Times New Roman" w:hAnsi="Times New Roman" w:cs="Times New Roman"/>
          <w:lang w:val="en-GB"/>
        </w:rPr>
      </w:pPr>
      <w:r>
        <w:rPr>
          <w:rFonts w:ascii="Times New Roman" w:hAnsi="Times New Roman" w:cs="Times New Roman"/>
          <w:lang w:val="en-GB"/>
        </w:rPr>
        <w:t>Furthermore</w:t>
      </w:r>
      <w:r w:rsidR="00881A34" w:rsidRPr="00AB50ED">
        <w:rPr>
          <w:rFonts w:ascii="Times New Roman" w:hAnsi="Times New Roman" w:cs="Times New Roman"/>
          <w:lang w:val="en-GB"/>
        </w:rPr>
        <w:t>, please note that it was agreed in [6] in last meeting for Rel-18 new</w:t>
      </w:r>
      <w:r>
        <w:rPr>
          <w:rFonts w:ascii="Times New Roman" w:hAnsi="Times New Roman" w:cs="Times New Roman"/>
          <w:lang w:val="en-GB"/>
        </w:rPr>
        <w:t>ly</w:t>
      </w:r>
      <w:r w:rsidR="00881A34" w:rsidRPr="00AB50ED">
        <w:rPr>
          <w:rFonts w:ascii="Times New Roman" w:hAnsi="Times New Roman" w:cs="Times New Roman"/>
          <w:lang w:val="en-GB"/>
        </w:rPr>
        <w:t xml:space="preserve"> introduced band combination, maximum two IMDs</w:t>
      </w:r>
      <w:r w:rsidR="00EC6D58" w:rsidRPr="00AB50ED">
        <w:rPr>
          <w:rFonts w:ascii="Times New Roman" w:hAnsi="Times New Roman" w:cs="Times New Roman"/>
          <w:lang w:val="en-GB"/>
        </w:rPr>
        <w:t xml:space="preserve"> are supposed to be considered, i.e. a second MSD test point (optional) is allowed to be specified to account for additional IMD orders, on top of the mandatory lowest order IMD</w:t>
      </w:r>
    </w:p>
    <w:p w:rsidR="00FD2E91" w:rsidRDefault="00EC6D58" w:rsidP="006A1D15">
      <w:pPr>
        <w:pStyle w:val="a0"/>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 xml:space="preserve">ith above, </w:t>
      </w:r>
      <w:r w:rsidR="00EB3BA7">
        <w:rPr>
          <w:rFonts w:ascii="Times New Roman" w:hAnsi="Times New Roman" w:cs="Times New Roman"/>
          <w:lang w:val="en-GB"/>
        </w:rPr>
        <w:t>as well as for sake of the balance between pros and cons, we re-propose our proposal in last meeting.</w:t>
      </w:r>
    </w:p>
    <w:p w:rsidR="00EB3BA7" w:rsidRPr="00EB3BA7" w:rsidRDefault="00EB3BA7" w:rsidP="006A1D15">
      <w:pPr>
        <w:pStyle w:val="a0"/>
        <w:rPr>
          <w:rFonts w:ascii="Times New Roman" w:hAnsi="Times New Roman" w:cs="Times New Roman"/>
          <w:b/>
          <w:i/>
          <w:lang w:val="en-GB"/>
        </w:rPr>
      </w:pPr>
      <w:r w:rsidRPr="00EB3BA7">
        <w:rPr>
          <w:rFonts w:ascii="Times New Roman" w:hAnsi="Times New Roman" w:cs="Times New Roman"/>
          <w:b/>
          <w:i/>
          <w:lang w:val="en-GB"/>
        </w:rPr>
        <w:t xml:space="preserve">Proposal </w:t>
      </w:r>
      <w:r w:rsidR="00F07259">
        <w:rPr>
          <w:rFonts w:ascii="Times New Roman" w:hAnsi="Times New Roman" w:cs="Times New Roman"/>
          <w:b/>
          <w:i/>
          <w:lang w:val="en-GB"/>
        </w:rPr>
        <w:t>4</w:t>
      </w:r>
      <w:r w:rsidRPr="00EB3BA7">
        <w:rPr>
          <w:rFonts w:ascii="Times New Roman" w:hAnsi="Times New Roman" w:cs="Times New Roman"/>
          <w:b/>
          <w:i/>
          <w:lang w:val="en-GB"/>
        </w:rPr>
        <w:t xml:space="preserve">: </w:t>
      </w:r>
    </w:p>
    <w:p w:rsidR="00EB3BA7" w:rsidRPr="00EB3BA7" w:rsidRDefault="00EB3BA7" w:rsidP="00EB3BA7">
      <w:pPr>
        <w:numPr>
          <w:ilvl w:val="0"/>
          <w:numId w:val="6"/>
        </w:numPr>
        <w:spacing w:after="120"/>
        <w:rPr>
          <w:rFonts w:ascii="Times New Roman" w:hAnsi="Times New Roman" w:cs="Times New Roman"/>
          <w:b/>
          <w:i/>
          <w:lang w:val="en-GB"/>
        </w:rPr>
      </w:pPr>
      <w:r w:rsidRPr="00EB3BA7">
        <w:rPr>
          <w:rFonts w:ascii="Times New Roman" w:hAnsi="Times New Roman" w:cs="Times New Roman"/>
          <w:b/>
          <w:i/>
          <w:lang w:val="en-GB"/>
        </w:rPr>
        <w:t>For one band combination with 2CC as UL, when multiple IMD occurs for one victim band within the band combination, maxim</w:t>
      </w:r>
      <w:r w:rsidR="00080E29">
        <w:rPr>
          <w:rFonts w:ascii="Times New Roman" w:hAnsi="Times New Roman" w:cs="Times New Roman"/>
          <w:b/>
          <w:i/>
          <w:lang w:val="en-GB"/>
        </w:rPr>
        <w:t>um two IMD orders are allowed</w:t>
      </w:r>
      <w:r w:rsidRPr="00EB3BA7">
        <w:rPr>
          <w:rFonts w:ascii="Times New Roman" w:hAnsi="Times New Roman" w:cs="Times New Roman"/>
          <w:b/>
          <w:i/>
          <w:lang w:val="en-GB"/>
        </w:rPr>
        <w:t xml:space="preserve"> in terms of Lower MSD information reporting, among which the lowest order is mandatory and one other higher order IMD could be optionally included.</w:t>
      </w:r>
    </w:p>
    <w:p w:rsidR="00EB3BA7" w:rsidRPr="00EB3BA7" w:rsidRDefault="00EB3BA7" w:rsidP="00EB3BA7">
      <w:pPr>
        <w:numPr>
          <w:ilvl w:val="0"/>
          <w:numId w:val="6"/>
        </w:numPr>
        <w:spacing w:after="120"/>
        <w:rPr>
          <w:rFonts w:ascii="Times New Roman" w:hAnsi="Times New Roman" w:cs="Times New Roman"/>
          <w:b/>
          <w:i/>
          <w:lang w:val="en-GB"/>
        </w:rPr>
      </w:pPr>
      <w:r w:rsidRPr="00EB3BA7">
        <w:rPr>
          <w:rFonts w:ascii="Times New Roman" w:hAnsi="Times New Roman" w:cs="Times New Roman"/>
          <w:b/>
          <w:i/>
          <w:lang w:val="en-GB"/>
        </w:rPr>
        <w:t xml:space="preserve">For one band combination with 3CC as UL, only the lowest order IMD (triple beat) is considered </w:t>
      </w:r>
      <w:r w:rsidR="003D1C18">
        <w:rPr>
          <w:rFonts w:ascii="Times New Roman" w:hAnsi="Times New Roman" w:cs="Times New Roman"/>
          <w:b/>
          <w:i/>
          <w:lang w:val="en-GB"/>
        </w:rPr>
        <w:t xml:space="preserve">for the victim band </w:t>
      </w:r>
      <w:r w:rsidRPr="00EB3BA7">
        <w:rPr>
          <w:rFonts w:ascii="Times New Roman" w:hAnsi="Times New Roman" w:cs="Times New Roman"/>
          <w:b/>
          <w:i/>
          <w:lang w:val="en-GB"/>
        </w:rPr>
        <w:t>in terms of Lower MSD information reporting.</w:t>
      </w:r>
    </w:p>
    <w:p w:rsidR="00EB3BA7" w:rsidRPr="00EB3BA7" w:rsidRDefault="003D1C18" w:rsidP="00EB3BA7">
      <w:pPr>
        <w:spacing w:after="120"/>
        <w:rPr>
          <w:rFonts w:ascii="Times New Roman" w:hAnsi="Times New Roman" w:cs="Times New Roman"/>
          <w:b/>
          <w:i/>
          <w:lang w:val="en-GB"/>
        </w:rPr>
      </w:pPr>
      <w:r>
        <w:rPr>
          <w:rFonts w:ascii="Times New Roman" w:hAnsi="Times New Roman" w:cs="Times New Roman"/>
          <w:b/>
          <w:i/>
          <w:lang w:val="en-GB"/>
        </w:rPr>
        <w:t>The selected IMDs</w:t>
      </w:r>
      <w:r w:rsidR="00EB3BA7" w:rsidRPr="00EB3BA7">
        <w:rPr>
          <w:rFonts w:ascii="Times New Roman" w:hAnsi="Times New Roman" w:cs="Times New Roman"/>
          <w:b/>
          <w:i/>
          <w:lang w:val="en-GB"/>
        </w:rPr>
        <w:t xml:space="preserve"> should be with the same UL/DL configurations and test points as for the minimum requirements.</w:t>
      </w:r>
    </w:p>
    <w:p w:rsidR="00EB3BA7" w:rsidRDefault="00EB3BA7" w:rsidP="006A1D15">
      <w:pPr>
        <w:pStyle w:val="a0"/>
        <w:rPr>
          <w:rFonts w:ascii="Times New Roman" w:hAnsi="Times New Roman" w:cs="Times New Roman"/>
          <w:lang w:val="en-GB"/>
        </w:rPr>
      </w:pPr>
    </w:p>
    <w:p w:rsidR="003D1C18" w:rsidRPr="00D82F75" w:rsidRDefault="003D1C18" w:rsidP="003D1C18">
      <w:pPr>
        <w:pStyle w:val="a0"/>
        <w:rPr>
          <w:rFonts w:ascii="Arial" w:hAnsi="Arial" w:cs="Arial"/>
          <w:sz w:val="24"/>
          <w:szCs w:val="24"/>
          <w:u w:val="single"/>
        </w:rPr>
      </w:pPr>
      <w:r w:rsidRPr="00C503AF">
        <w:rPr>
          <w:rFonts w:ascii="Arial" w:hAnsi="Arial" w:cs="Arial" w:hint="eastAsia"/>
          <w:sz w:val="24"/>
          <w:szCs w:val="24"/>
          <w:u w:val="single"/>
        </w:rPr>
        <w:t>2</w:t>
      </w:r>
      <w:r>
        <w:rPr>
          <w:rFonts w:ascii="Arial" w:hAnsi="Arial" w:cs="Arial"/>
          <w:sz w:val="24"/>
          <w:szCs w:val="24"/>
          <w:u w:val="single"/>
        </w:rPr>
        <w:t>.2.2</w:t>
      </w:r>
      <w:r w:rsidRPr="00C503AF">
        <w:rPr>
          <w:rFonts w:ascii="Arial" w:hAnsi="Arial" w:cs="Arial"/>
          <w:sz w:val="24"/>
          <w:szCs w:val="24"/>
          <w:u w:val="single"/>
        </w:rPr>
        <w:t xml:space="preserve"> </w:t>
      </w:r>
      <w:r>
        <w:rPr>
          <w:rFonts w:ascii="Arial" w:hAnsi="Arial" w:cs="Arial"/>
          <w:sz w:val="24"/>
          <w:szCs w:val="24"/>
          <w:u w:val="single"/>
        </w:rPr>
        <w:t>Harmonic/harmonic mixing/cross band isolation</w:t>
      </w:r>
    </w:p>
    <w:p w:rsidR="003D1C18" w:rsidRDefault="005D5CEF" w:rsidP="006A1D15">
      <w:pPr>
        <w:pStyle w:val="a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s we elaborated in [5], what is the worst case configuration for harmonic, harmonic mixing and cross band isolation, the observations in [5] are reproduced as below:</w:t>
      </w:r>
    </w:p>
    <w:p w:rsidR="0067295F" w:rsidRPr="001146F9" w:rsidRDefault="0067295F" w:rsidP="0067295F">
      <w:pPr>
        <w:pStyle w:val="a0"/>
        <w:pBdr>
          <w:top w:val="single" w:sz="4" w:space="1" w:color="auto"/>
          <w:left w:val="single" w:sz="4" w:space="4" w:color="auto"/>
          <w:bottom w:val="single" w:sz="4" w:space="1" w:color="auto"/>
          <w:right w:val="single" w:sz="4" w:space="4" w:color="auto"/>
        </w:pBdr>
        <w:rPr>
          <w:rFonts w:ascii="Times New Roman" w:hAnsi="Times New Roman" w:cs="Times New Roman"/>
          <w:i/>
          <w:color w:val="0D0D0D" w:themeColor="text1" w:themeTint="F2"/>
          <w:lang w:val="en-GB"/>
        </w:rPr>
      </w:pPr>
      <w:r w:rsidRPr="001146F9">
        <w:rPr>
          <w:rFonts w:ascii="Times New Roman" w:hAnsi="Times New Roman" w:cs="Times New Roman"/>
          <w:i/>
          <w:color w:val="0D0D0D" w:themeColor="text1" w:themeTint="F2"/>
          <w:lang w:val="en-GB"/>
        </w:rPr>
        <w:t>Observation 1:</w:t>
      </w:r>
      <w:r w:rsidRPr="001146F9">
        <w:rPr>
          <w:rFonts w:ascii="Times New Roman" w:hAnsi="Times New Roman" w:cs="Times New Roman"/>
          <w:color w:val="0D0D0D" w:themeColor="text1" w:themeTint="F2"/>
          <w:lang w:val="en-GB"/>
        </w:rPr>
        <w:t xml:space="preserve"> </w:t>
      </w:r>
      <w:r w:rsidRPr="001146F9">
        <w:rPr>
          <w:rFonts w:ascii="Times New Roman" w:hAnsi="Times New Roman" w:cs="Times New Roman"/>
          <w:i/>
          <w:color w:val="0D0D0D" w:themeColor="text1" w:themeTint="F2"/>
          <w:lang w:val="en-GB"/>
        </w:rPr>
        <w:t xml:space="preserve">For harmonic, the configuration with the minimum victim DL CBW </w:t>
      </w:r>
      <w:r w:rsidRPr="001146F9">
        <w:rPr>
          <w:rFonts w:ascii="Times New Roman" w:hAnsi="Times New Roman" w:cs="Times New Roman" w:hint="eastAsia"/>
          <w:i/>
          <w:color w:val="0D0D0D" w:themeColor="text1" w:themeTint="F2"/>
          <w:lang w:val="en-GB"/>
        </w:rPr>
        <w:t>a</w:t>
      </w:r>
      <w:r w:rsidRPr="001146F9">
        <w:rPr>
          <w:rFonts w:ascii="Times New Roman" w:hAnsi="Times New Roman" w:cs="Times New Roman"/>
          <w:i/>
          <w:color w:val="0D0D0D" w:themeColor="text1" w:themeTint="F2"/>
          <w:lang w:val="en-GB"/>
        </w:rPr>
        <w:t>nd “direct-hit” as collision type suffer</w:t>
      </w:r>
      <w:r w:rsidR="008D19E5">
        <w:rPr>
          <w:rFonts w:ascii="Times New Roman" w:hAnsi="Times New Roman" w:cs="Times New Roman"/>
          <w:i/>
          <w:color w:val="0D0D0D" w:themeColor="text1" w:themeTint="F2"/>
          <w:lang w:val="en-GB"/>
        </w:rPr>
        <w:t xml:space="preserve">s the severest degradation; For </w:t>
      </w:r>
      <w:r w:rsidRPr="001146F9">
        <w:rPr>
          <w:rFonts w:ascii="Times New Roman" w:hAnsi="Times New Roman" w:cs="Times New Roman"/>
          <w:i/>
          <w:color w:val="0D0D0D" w:themeColor="text1" w:themeTint="F2"/>
          <w:lang w:val="en-GB"/>
        </w:rPr>
        <w:t>harmonic mixing, the collision type is not needed, the configuration with minimum victim DL CBW suffers the severest degradation.</w:t>
      </w:r>
    </w:p>
    <w:p w:rsidR="005D5CEF" w:rsidRPr="001146F9" w:rsidRDefault="0067295F" w:rsidP="0067295F">
      <w:pPr>
        <w:pStyle w:val="a0"/>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1146F9">
        <w:rPr>
          <w:rFonts w:ascii="Times New Roman" w:hAnsi="Times New Roman" w:cs="Times New Roman"/>
          <w:i/>
          <w:lang w:val="en-GB"/>
        </w:rPr>
        <w:t>Observation 2: For cross band isolation, the configuration with the maximum aggressor UL CBW and minimum victim DL CBW while UL resource blocks locate as close as possible to the downlink operating band suffers the worst degradation.</w:t>
      </w:r>
    </w:p>
    <w:p w:rsidR="0067295F" w:rsidRPr="001146F9" w:rsidRDefault="0067295F" w:rsidP="0067295F">
      <w:pPr>
        <w:pStyle w:val="a0"/>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1146F9">
        <w:rPr>
          <w:rFonts w:ascii="Times New Roman" w:hAnsi="Times New Roman" w:cs="Times New Roman"/>
          <w:i/>
          <w:lang w:val="en-GB"/>
        </w:rPr>
        <w:lastRenderedPageBreak/>
        <w:t>Observation 3: For cross band isolation, re-evaluate the MSD of NR-CA under worst case assumption for some band combinations is proceeding in maintenance WI.</w:t>
      </w:r>
    </w:p>
    <w:p w:rsidR="0067295F" w:rsidRPr="001146F9" w:rsidRDefault="0067295F" w:rsidP="0067295F">
      <w:pPr>
        <w:pStyle w:val="a0"/>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1146F9">
        <w:rPr>
          <w:rFonts w:ascii="Times New Roman" w:hAnsi="Times New Roman" w:cs="Times New Roman" w:hint="eastAsia"/>
          <w:i/>
          <w:lang w:val="en-GB"/>
        </w:rPr>
        <w:t>O</w:t>
      </w:r>
      <w:r w:rsidRPr="001146F9">
        <w:rPr>
          <w:rFonts w:ascii="Times New Roman" w:hAnsi="Times New Roman" w:cs="Times New Roman"/>
          <w:i/>
          <w:lang w:val="en-GB"/>
        </w:rPr>
        <w:t>bservation 4: In latest 38.101-1 for harmonic/harmonic mixing/cross band isolation, there is 1 or 2 or 3 specified MSD configurations and corresponding MSD values. It could be founded that MSD with minimum victim DL CBW configuration is specified for all (harmonic/harmonic mixing/cross band isolation) suffered band combinations.</w:t>
      </w:r>
    </w:p>
    <w:p w:rsidR="0067295F" w:rsidRPr="001146F9" w:rsidRDefault="0067295F" w:rsidP="0067295F">
      <w:pPr>
        <w:pStyle w:val="a0"/>
        <w:pBdr>
          <w:top w:val="single" w:sz="4" w:space="1" w:color="auto"/>
          <w:left w:val="single" w:sz="4" w:space="4" w:color="auto"/>
          <w:bottom w:val="single" w:sz="4" w:space="1" w:color="auto"/>
          <w:right w:val="single" w:sz="4" w:space="4" w:color="auto"/>
        </w:pBdr>
        <w:rPr>
          <w:rFonts w:ascii="Times New Roman" w:hAnsi="Times New Roman" w:cs="Times New Roman"/>
          <w:i/>
          <w:lang w:val="en-GB"/>
        </w:rPr>
      </w:pPr>
      <w:r w:rsidRPr="001146F9">
        <w:rPr>
          <w:rFonts w:ascii="Times New Roman" w:hAnsi="Times New Roman" w:cs="Times New Roman"/>
          <w:i/>
          <w:lang w:val="en-GB"/>
        </w:rPr>
        <w:t>Observation 5: It is anticipated that MSD tables of EN-DC would also be updated in Rel-18, adopting identical approach and similar principles as for NR-CA.</w:t>
      </w:r>
    </w:p>
    <w:p w:rsidR="003779BF" w:rsidRDefault="003779BF" w:rsidP="006A1D15">
      <w:pPr>
        <w:pStyle w:val="a0"/>
        <w:rPr>
          <w:rFonts w:ascii="Times New Roman" w:hAnsi="Times New Roman" w:cs="Times New Roman"/>
          <w:lang w:val="en-GB"/>
        </w:rPr>
      </w:pPr>
      <w:r>
        <w:rPr>
          <w:rFonts w:ascii="Times New Roman" w:hAnsi="Times New Roman" w:cs="Times New Roman"/>
          <w:lang w:val="en-GB"/>
        </w:rPr>
        <w:t>M</w:t>
      </w:r>
      <w:r>
        <w:rPr>
          <w:rFonts w:ascii="Times New Roman" w:hAnsi="Times New Roman" w:cs="Times New Roman" w:hint="eastAsia"/>
          <w:lang w:val="en-GB"/>
        </w:rPr>
        <w:t>o</w:t>
      </w:r>
      <w:r>
        <w:rPr>
          <w:rFonts w:ascii="Times New Roman" w:hAnsi="Times New Roman" w:cs="Times New Roman"/>
          <w:lang w:val="en-GB"/>
        </w:rPr>
        <w:t>reover, it is identified that for CA_n5-n77, both 4</w:t>
      </w:r>
      <w:r w:rsidRPr="003779BF">
        <w:rPr>
          <w:rFonts w:ascii="Times New Roman" w:hAnsi="Times New Roman" w:cs="Times New Roman"/>
          <w:vertAlign w:val="superscript"/>
          <w:lang w:val="en-GB"/>
        </w:rPr>
        <w:t>th</w:t>
      </w:r>
      <w:r>
        <w:rPr>
          <w:rFonts w:ascii="Times New Roman" w:hAnsi="Times New Roman" w:cs="Times New Roman"/>
          <w:lang w:val="en-GB"/>
        </w:rPr>
        <w:t xml:space="preserve"> and 5</w:t>
      </w:r>
      <w:r w:rsidRPr="003779BF">
        <w:rPr>
          <w:rFonts w:ascii="Times New Roman" w:hAnsi="Times New Roman" w:cs="Times New Roman"/>
          <w:vertAlign w:val="superscript"/>
          <w:lang w:val="en-GB"/>
        </w:rPr>
        <w:t>th</w:t>
      </w:r>
      <w:r>
        <w:rPr>
          <w:rFonts w:ascii="Times New Roman" w:hAnsi="Times New Roman" w:cs="Times New Roman"/>
          <w:lang w:val="en-GB"/>
        </w:rPr>
        <w:t xml:space="preserve"> harmonic of n5 falls into n77 Rx as below, hence it is necessary to add “lowest order” as one assumption for worst case configuration for harmonic</w:t>
      </w:r>
      <w:r w:rsidR="00877685">
        <w:rPr>
          <w:rFonts w:ascii="Times New Roman" w:hAnsi="Times New Roman" w:cs="Times New Roman"/>
          <w:lang w:val="en-GB"/>
        </w:rPr>
        <w:t>.</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779BF" w:rsidRPr="003D33CA" w:rsidTr="00BF202D">
        <w:trPr>
          <w:trHeight w:val="300"/>
          <w:jc w:val="center"/>
        </w:trPr>
        <w:tc>
          <w:tcPr>
            <w:tcW w:w="902" w:type="dxa"/>
            <w:vAlign w:val="center"/>
          </w:tcPr>
          <w:p w:rsidR="003779BF" w:rsidRPr="003D33CA" w:rsidRDefault="003779BF" w:rsidP="00BF202D">
            <w:pPr>
              <w:pStyle w:val="TAC"/>
              <w:rPr>
                <w:lang w:eastAsia="zh-CN"/>
              </w:rPr>
            </w:pPr>
            <w:r w:rsidRPr="003D33CA">
              <w:rPr>
                <w:rFonts w:hint="eastAsia"/>
                <w:lang w:eastAsia="zh-CN"/>
              </w:rPr>
              <w:t>n</w:t>
            </w:r>
            <w:r w:rsidRPr="003D33CA">
              <w:rPr>
                <w:lang w:eastAsia="zh-CN"/>
              </w:rPr>
              <w:t>5</w:t>
            </w:r>
          </w:p>
        </w:tc>
        <w:tc>
          <w:tcPr>
            <w:tcW w:w="766" w:type="dxa"/>
            <w:vAlign w:val="center"/>
          </w:tcPr>
          <w:p w:rsidR="003779BF" w:rsidRPr="003D33CA" w:rsidRDefault="003779BF" w:rsidP="00BF202D">
            <w:pPr>
              <w:pStyle w:val="TAC"/>
              <w:rPr>
                <w:vertAlign w:val="superscript"/>
                <w:lang w:eastAsia="zh-CN"/>
              </w:rPr>
            </w:pPr>
            <w:r w:rsidRPr="003D33CA">
              <w:rPr>
                <w:rFonts w:hint="eastAsia"/>
                <w:lang w:eastAsia="zh-CN"/>
              </w:rPr>
              <w:t>n</w:t>
            </w:r>
            <w:r w:rsidRPr="003D33CA">
              <w:rPr>
                <w:lang w:eastAsia="zh-CN"/>
              </w:rPr>
              <w:t>77</w:t>
            </w:r>
            <w:r w:rsidRPr="003D33CA">
              <w:rPr>
                <w:vertAlign w:val="superscript"/>
                <w:lang w:eastAsia="zh-CN"/>
              </w:rPr>
              <w:t>8</w:t>
            </w:r>
          </w:p>
        </w:tc>
        <w:tc>
          <w:tcPr>
            <w:tcW w:w="1104" w:type="dxa"/>
            <w:noWrap/>
            <w:vAlign w:val="center"/>
          </w:tcPr>
          <w:p w:rsidR="003779BF" w:rsidRPr="003D33CA" w:rsidRDefault="003779BF" w:rsidP="00BF202D">
            <w:pPr>
              <w:pStyle w:val="TAC"/>
              <w:rPr>
                <w:bCs/>
                <w:lang w:eastAsia="zh-CN"/>
              </w:rPr>
            </w:pPr>
            <w:r w:rsidRPr="003D33CA">
              <w:rPr>
                <w:bCs/>
                <w:lang w:eastAsia="zh-CN"/>
              </w:rPr>
              <w:t>5</w:t>
            </w:r>
          </w:p>
        </w:tc>
        <w:tc>
          <w:tcPr>
            <w:tcW w:w="1134" w:type="dxa"/>
            <w:vAlign w:val="center"/>
          </w:tcPr>
          <w:p w:rsidR="003779BF" w:rsidRPr="003D33CA" w:rsidRDefault="003779BF" w:rsidP="00BF202D">
            <w:pPr>
              <w:pStyle w:val="TAC"/>
              <w:rPr>
                <w:bCs/>
                <w:lang w:eastAsia="zh-CN"/>
              </w:rPr>
            </w:pPr>
            <w:r w:rsidRPr="003D33CA">
              <w:rPr>
                <w:bCs/>
                <w:lang w:eastAsia="zh-CN"/>
              </w:rPr>
              <w:t>15</w:t>
            </w:r>
          </w:p>
        </w:tc>
        <w:tc>
          <w:tcPr>
            <w:tcW w:w="2068" w:type="dxa"/>
            <w:noWrap/>
            <w:vAlign w:val="center"/>
          </w:tcPr>
          <w:p w:rsidR="003779BF" w:rsidRPr="003D33CA" w:rsidRDefault="003779BF" w:rsidP="00BF202D">
            <w:pPr>
              <w:pStyle w:val="TAC"/>
              <w:rPr>
                <w:bCs/>
                <w:lang w:eastAsia="zh-CN"/>
              </w:rPr>
            </w:pPr>
            <w:r w:rsidRPr="003D33CA">
              <w:rPr>
                <w:bCs/>
                <w:lang w:eastAsia="zh-CN"/>
              </w:rPr>
              <w:t>16 (RBstart=0)</w:t>
            </w:r>
          </w:p>
        </w:tc>
        <w:tc>
          <w:tcPr>
            <w:tcW w:w="1128" w:type="dxa"/>
            <w:noWrap/>
            <w:vAlign w:val="center"/>
          </w:tcPr>
          <w:p w:rsidR="003779BF" w:rsidRPr="003D33CA" w:rsidRDefault="003779BF" w:rsidP="00BF202D">
            <w:pPr>
              <w:pStyle w:val="TAC"/>
              <w:rPr>
                <w:lang w:eastAsia="zh-CN"/>
              </w:rPr>
            </w:pPr>
            <w:r w:rsidRPr="003D33CA">
              <w:rPr>
                <w:lang w:eastAsia="zh-CN"/>
              </w:rPr>
              <w:t>10</w:t>
            </w:r>
          </w:p>
        </w:tc>
        <w:tc>
          <w:tcPr>
            <w:tcW w:w="788" w:type="dxa"/>
            <w:noWrap/>
            <w:vAlign w:val="center"/>
          </w:tcPr>
          <w:p w:rsidR="003779BF" w:rsidRPr="003D33CA" w:rsidRDefault="003779BF" w:rsidP="00BF202D">
            <w:pPr>
              <w:pStyle w:val="TAC"/>
              <w:rPr>
                <w:bCs/>
                <w:lang w:eastAsia="zh-CN"/>
              </w:rPr>
            </w:pPr>
            <w:r w:rsidRPr="003D33CA">
              <w:rPr>
                <w:bCs/>
                <w:lang w:eastAsia="zh-CN"/>
              </w:rPr>
              <w:t>10.5</w:t>
            </w:r>
          </w:p>
        </w:tc>
        <w:tc>
          <w:tcPr>
            <w:tcW w:w="1026" w:type="dxa"/>
            <w:vAlign w:val="center"/>
          </w:tcPr>
          <w:p w:rsidR="003779BF" w:rsidRPr="003D33CA" w:rsidRDefault="003779BF" w:rsidP="00BF202D">
            <w:pPr>
              <w:pStyle w:val="TAC"/>
              <w:rPr>
                <w:bCs/>
                <w:lang w:eastAsia="zh-CN"/>
              </w:rPr>
            </w:pPr>
            <w:r w:rsidRPr="003D33CA">
              <w:rPr>
                <w:bCs/>
                <w:lang w:eastAsia="zh-CN"/>
              </w:rPr>
              <w:t>NOTE 4</w:t>
            </w:r>
          </w:p>
        </w:tc>
        <w:tc>
          <w:tcPr>
            <w:tcW w:w="1027" w:type="dxa"/>
            <w:vAlign w:val="center"/>
          </w:tcPr>
          <w:p w:rsidR="003779BF" w:rsidRPr="003779BF" w:rsidRDefault="003779BF" w:rsidP="00BF202D">
            <w:pPr>
              <w:pStyle w:val="TAC"/>
              <w:rPr>
                <w:bCs/>
                <w:highlight w:val="yellow"/>
                <w:lang w:eastAsia="zh-CN"/>
              </w:rPr>
            </w:pPr>
            <w:r w:rsidRPr="003779BF">
              <w:rPr>
                <w:bCs/>
                <w:highlight w:val="yellow"/>
                <w:lang w:eastAsia="zh-CN"/>
              </w:rPr>
              <w:t>UL4/DL1</w:t>
            </w:r>
          </w:p>
          <w:p w:rsidR="003779BF" w:rsidRPr="003779BF" w:rsidRDefault="003779BF" w:rsidP="00BF202D">
            <w:pPr>
              <w:pStyle w:val="TAC"/>
              <w:rPr>
                <w:bCs/>
                <w:highlight w:val="yellow"/>
                <w:lang w:eastAsia="zh-CN"/>
              </w:rPr>
            </w:pPr>
            <w:r w:rsidRPr="003779BF">
              <w:rPr>
                <w:bCs/>
                <w:highlight w:val="yellow"/>
                <w:lang w:eastAsia="zh-CN"/>
              </w:rPr>
              <w:t>direct-hit</w:t>
            </w:r>
          </w:p>
        </w:tc>
      </w:tr>
      <w:tr w:rsidR="003779BF" w:rsidRPr="003D33CA" w:rsidTr="00BF202D">
        <w:trPr>
          <w:trHeight w:val="300"/>
          <w:jc w:val="center"/>
        </w:trPr>
        <w:tc>
          <w:tcPr>
            <w:tcW w:w="902" w:type="dxa"/>
            <w:vAlign w:val="center"/>
          </w:tcPr>
          <w:p w:rsidR="003779BF" w:rsidRPr="003D33CA" w:rsidRDefault="003779BF" w:rsidP="00BF202D">
            <w:pPr>
              <w:pStyle w:val="TAC"/>
              <w:rPr>
                <w:lang w:eastAsia="zh-CN"/>
              </w:rPr>
            </w:pPr>
            <w:r w:rsidRPr="003D33CA">
              <w:rPr>
                <w:rFonts w:hint="eastAsia"/>
                <w:lang w:eastAsia="zh-CN"/>
              </w:rPr>
              <w:t>n</w:t>
            </w:r>
            <w:r w:rsidRPr="003D33CA">
              <w:rPr>
                <w:lang w:eastAsia="zh-CN"/>
              </w:rPr>
              <w:t>5</w:t>
            </w:r>
          </w:p>
        </w:tc>
        <w:tc>
          <w:tcPr>
            <w:tcW w:w="766" w:type="dxa"/>
            <w:vAlign w:val="center"/>
          </w:tcPr>
          <w:p w:rsidR="003779BF" w:rsidRPr="003D33CA" w:rsidRDefault="003779BF" w:rsidP="00BF202D">
            <w:pPr>
              <w:pStyle w:val="TAC"/>
              <w:rPr>
                <w:vertAlign w:val="superscript"/>
                <w:lang w:eastAsia="zh-CN"/>
              </w:rPr>
            </w:pPr>
            <w:r w:rsidRPr="003D33CA">
              <w:rPr>
                <w:rFonts w:hint="eastAsia"/>
                <w:lang w:eastAsia="zh-CN"/>
              </w:rPr>
              <w:t>n</w:t>
            </w:r>
            <w:r w:rsidRPr="003D33CA">
              <w:rPr>
                <w:lang w:eastAsia="zh-CN"/>
              </w:rPr>
              <w:t>77</w:t>
            </w:r>
            <w:r w:rsidRPr="003D33CA">
              <w:rPr>
                <w:vertAlign w:val="superscript"/>
                <w:lang w:eastAsia="zh-CN"/>
              </w:rPr>
              <w:t>8</w:t>
            </w:r>
          </w:p>
        </w:tc>
        <w:tc>
          <w:tcPr>
            <w:tcW w:w="1104" w:type="dxa"/>
            <w:noWrap/>
            <w:vAlign w:val="center"/>
          </w:tcPr>
          <w:p w:rsidR="003779BF" w:rsidRPr="003D33CA" w:rsidRDefault="003779BF" w:rsidP="00BF202D">
            <w:pPr>
              <w:pStyle w:val="TAC"/>
              <w:rPr>
                <w:bCs/>
                <w:lang w:eastAsia="zh-CN"/>
              </w:rPr>
            </w:pPr>
            <w:r w:rsidRPr="003D33CA">
              <w:rPr>
                <w:bCs/>
                <w:lang w:eastAsia="zh-CN"/>
              </w:rPr>
              <w:t>5</w:t>
            </w:r>
          </w:p>
        </w:tc>
        <w:tc>
          <w:tcPr>
            <w:tcW w:w="1134" w:type="dxa"/>
            <w:vAlign w:val="center"/>
          </w:tcPr>
          <w:p w:rsidR="003779BF" w:rsidRPr="003D33CA" w:rsidRDefault="003779BF" w:rsidP="00BF202D">
            <w:pPr>
              <w:pStyle w:val="TAC"/>
              <w:rPr>
                <w:bCs/>
                <w:lang w:eastAsia="zh-CN"/>
              </w:rPr>
            </w:pPr>
            <w:r w:rsidRPr="003D33CA">
              <w:rPr>
                <w:bCs/>
                <w:lang w:eastAsia="zh-CN"/>
              </w:rPr>
              <w:t>15</w:t>
            </w:r>
          </w:p>
        </w:tc>
        <w:tc>
          <w:tcPr>
            <w:tcW w:w="2068" w:type="dxa"/>
            <w:noWrap/>
            <w:vAlign w:val="center"/>
          </w:tcPr>
          <w:p w:rsidR="003779BF" w:rsidRPr="003D33CA" w:rsidRDefault="003779BF" w:rsidP="00BF202D">
            <w:pPr>
              <w:pStyle w:val="TAC"/>
              <w:rPr>
                <w:bCs/>
                <w:lang w:eastAsia="zh-CN"/>
              </w:rPr>
            </w:pPr>
            <w:r w:rsidRPr="003D33CA">
              <w:rPr>
                <w:bCs/>
                <w:lang w:eastAsia="zh-CN"/>
              </w:rPr>
              <w:t>25 (RBstart=0)</w:t>
            </w:r>
          </w:p>
        </w:tc>
        <w:tc>
          <w:tcPr>
            <w:tcW w:w="1128" w:type="dxa"/>
            <w:noWrap/>
            <w:vAlign w:val="center"/>
          </w:tcPr>
          <w:p w:rsidR="003779BF" w:rsidRPr="003D33CA" w:rsidRDefault="003779BF" w:rsidP="00BF202D">
            <w:pPr>
              <w:pStyle w:val="TAC"/>
              <w:rPr>
                <w:lang w:eastAsia="zh-CN"/>
              </w:rPr>
            </w:pPr>
            <w:r w:rsidRPr="003D33CA">
              <w:rPr>
                <w:lang w:eastAsia="zh-CN"/>
              </w:rPr>
              <w:t>100</w:t>
            </w:r>
          </w:p>
        </w:tc>
        <w:tc>
          <w:tcPr>
            <w:tcW w:w="788" w:type="dxa"/>
            <w:noWrap/>
            <w:vAlign w:val="center"/>
          </w:tcPr>
          <w:p w:rsidR="003779BF" w:rsidRPr="003D33CA" w:rsidRDefault="003779BF" w:rsidP="00BF202D">
            <w:pPr>
              <w:pStyle w:val="TAC"/>
              <w:rPr>
                <w:bCs/>
                <w:lang w:eastAsia="zh-CN"/>
              </w:rPr>
            </w:pPr>
            <w:r w:rsidRPr="003D33CA">
              <w:rPr>
                <w:bCs/>
                <w:lang w:eastAsia="zh-CN"/>
              </w:rPr>
              <w:t>1.4</w:t>
            </w:r>
          </w:p>
        </w:tc>
        <w:tc>
          <w:tcPr>
            <w:tcW w:w="1026" w:type="dxa"/>
            <w:vAlign w:val="center"/>
          </w:tcPr>
          <w:p w:rsidR="003779BF" w:rsidRPr="003D33CA" w:rsidRDefault="003779BF" w:rsidP="00BF202D">
            <w:pPr>
              <w:pStyle w:val="TAC"/>
              <w:rPr>
                <w:bCs/>
                <w:lang w:eastAsia="zh-CN"/>
              </w:rPr>
            </w:pPr>
            <w:r w:rsidRPr="003D33CA">
              <w:rPr>
                <w:bCs/>
                <w:lang w:eastAsia="zh-CN"/>
              </w:rPr>
              <w:t>NOTE 4</w:t>
            </w:r>
          </w:p>
        </w:tc>
        <w:tc>
          <w:tcPr>
            <w:tcW w:w="1027" w:type="dxa"/>
            <w:vAlign w:val="center"/>
          </w:tcPr>
          <w:p w:rsidR="003779BF" w:rsidRPr="003779BF" w:rsidRDefault="003779BF" w:rsidP="00BF202D">
            <w:pPr>
              <w:pStyle w:val="TAC"/>
              <w:rPr>
                <w:bCs/>
                <w:highlight w:val="yellow"/>
                <w:lang w:eastAsia="zh-CN"/>
              </w:rPr>
            </w:pPr>
            <w:r w:rsidRPr="003779BF">
              <w:rPr>
                <w:bCs/>
                <w:highlight w:val="yellow"/>
                <w:lang w:eastAsia="zh-CN"/>
              </w:rPr>
              <w:t>UL4/DL1</w:t>
            </w:r>
          </w:p>
          <w:p w:rsidR="003779BF" w:rsidRPr="003779BF" w:rsidRDefault="003779BF" w:rsidP="00BF202D">
            <w:pPr>
              <w:pStyle w:val="TAC"/>
              <w:rPr>
                <w:bCs/>
                <w:highlight w:val="yellow"/>
                <w:lang w:eastAsia="zh-CN"/>
              </w:rPr>
            </w:pPr>
            <w:r w:rsidRPr="003779BF">
              <w:rPr>
                <w:bCs/>
                <w:highlight w:val="yellow"/>
                <w:lang w:eastAsia="zh-CN"/>
              </w:rPr>
              <w:t>direct-hit</w:t>
            </w:r>
          </w:p>
        </w:tc>
      </w:tr>
      <w:tr w:rsidR="003779BF" w:rsidRPr="003D33CA" w:rsidTr="00BF202D">
        <w:trPr>
          <w:trHeight w:val="300"/>
          <w:jc w:val="center"/>
        </w:trPr>
        <w:tc>
          <w:tcPr>
            <w:tcW w:w="902" w:type="dxa"/>
            <w:vAlign w:val="center"/>
          </w:tcPr>
          <w:p w:rsidR="003779BF" w:rsidRPr="003D33CA" w:rsidRDefault="003779BF" w:rsidP="00BF202D">
            <w:pPr>
              <w:pStyle w:val="TAC"/>
              <w:rPr>
                <w:lang w:eastAsia="zh-CN"/>
              </w:rPr>
            </w:pPr>
            <w:r w:rsidRPr="003D33CA">
              <w:rPr>
                <w:rFonts w:hint="eastAsia"/>
                <w:lang w:eastAsia="zh-CN"/>
              </w:rPr>
              <w:t>n</w:t>
            </w:r>
            <w:r w:rsidRPr="003D33CA">
              <w:rPr>
                <w:lang w:eastAsia="zh-CN"/>
              </w:rPr>
              <w:t>5</w:t>
            </w:r>
          </w:p>
        </w:tc>
        <w:tc>
          <w:tcPr>
            <w:tcW w:w="766" w:type="dxa"/>
            <w:vAlign w:val="center"/>
          </w:tcPr>
          <w:p w:rsidR="003779BF" w:rsidRPr="003D33CA" w:rsidRDefault="003779BF" w:rsidP="00BF202D">
            <w:pPr>
              <w:pStyle w:val="TAC"/>
              <w:rPr>
                <w:vertAlign w:val="superscript"/>
                <w:lang w:eastAsia="zh-CN"/>
              </w:rPr>
            </w:pPr>
            <w:r w:rsidRPr="003D33CA">
              <w:rPr>
                <w:rFonts w:hint="eastAsia"/>
                <w:lang w:eastAsia="zh-CN"/>
              </w:rPr>
              <w:t>n</w:t>
            </w:r>
            <w:r w:rsidRPr="003D33CA">
              <w:rPr>
                <w:lang w:eastAsia="zh-CN"/>
              </w:rPr>
              <w:t>77</w:t>
            </w:r>
            <w:r w:rsidRPr="003D33CA">
              <w:rPr>
                <w:vertAlign w:val="superscript"/>
                <w:lang w:eastAsia="zh-CN"/>
              </w:rPr>
              <w:t>8</w:t>
            </w:r>
          </w:p>
        </w:tc>
        <w:tc>
          <w:tcPr>
            <w:tcW w:w="1104" w:type="dxa"/>
            <w:noWrap/>
            <w:vAlign w:val="center"/>
          </w:tcPr>
          <w:p w:rsidR="003779BF" w:rsidRPr="003D33CA" w:rsidRDefault="003779BF" w:rsidP="00BF202D">
            <w:pPr>
              <w:pStyle w:val="TAC"/>
              <w:rPr>
                <w:bCs/>
                <w:lang w:eastAsia="zh-CN"/>
              </w:rPr>
            </w:pPr>
            <w:r w:rsidRPr="003D33CA">
              <w:rPr>
                <w:bCs/>
                <w:lang w:eastAsia="zh-CN"/>
              </w:rPr>
              <w:t>5</w:t>
            </w:r>
          </w:p>
        </w:tc>
        <w:tc>
          <w:tcPr>
            <w:tcW w:w="1134" w:type="dxa"/>
            <w:vAlign w:val="center"/>
          </w:tcPr>
          <w:p w:rsidR="003779BF" w:rsidRPr="003D33CA" w:rsidRDefault="003779BF" w:rsidP="00BF202D">
            <w:pPr>
              <w:pStyle w:val="TAC"/>
              <w:rPr>
                <w:bCs/>
                <w:lang w:eastAsia="zh-CN"/>
              </w:rPr>
            </w:pPr>
            <w:r w:rsidRPr="003D33CA">
              <w:rPr>
                <w:bCs/>
                <w:lang w:eastAsia="zh-CN"/>
              </w:rPr>
              <w:t>15</w:t>
            </w:r>
          </w:p>
        </w:tc>
        <w:tc>
          <w:tcPr>
            <w:tcW w:w="2068" w:type="dxa"/>
            <w:noWrap/>
            <w:vAlign w:val="center"/>
          </w:tcPr>
          <w:p w:rsidR="003779BF" w:rsidRPr="003D33CA" w:rsidRDefault="003779BF" w:rsidP="00BF202D">
            <w:pPr>
              <w:pStyle w:val="TAC"/>
              <w:rPr>
                <w:bCs/>
                <w:lang w:eastAsia="zh-CN"/>
              </w:rPr>
            </w:pPr>
            <w:r w:rsidRPr="003D33CA">
              <w:rPr>
                <w:bCs/>
                <w:lang w:eastAsia="zh-CN"/>
              </w:rPr>
              <w:t>16 (RBstart=0)</w:t>
            </w:r>
          </w:p>
        </w:tc>
        <w:tc>
          <w:tcPr>
            <w:tcW w:w="1128" w:type="dxa"/>
            <w:noWrap/>
            <w:vAlign w:val="center"/>
          </w:tcPr>
          <w:p w:rsidR="003779BF" w:rsidRPr="003D33CA" w:rsidRDefault="003779BF" w:rsidP="00BF202D">
            <w:pPr>
              <w:pStyle w:val="TAC"/>
              <w:rPr>
                <w:lang w:eastAsia="zh-CN"/>
              </w:rPr>
            </w:pPr>
            <w:r w:rsidRPr="003D33CA">
              <w:rPr>
                <w:lang w:eastAsia="zh-CN"/>
              </w:rPr>
              <w:t>10</w:t>
            </w:r>
          </w:p>
        </w:tc>
        <w:tc>
          <w:tcPr>
            <w:tcW w:w="788" w:type="dxa"/>
            <w:noWrap/>
            <w:vAlign w:val="center"/>
          </w:tcPr>
          <w:p w:rsidR="003779BF" w:rsidRPr="003D33CA" w:rsidRDefault="003779BF" w:rsidP="00BF202D">
            <w:pPr>
              <w:pStyle w:val="TAC"/>
              <w:rPr>
                <w:bCs/>
                <w:lang w:eastAsia="zh-CN"/>
              </w:rPr>
            </w:pPr>
            <w:r w:rsidRPr="003D33CA">
              <w:rPr>
                <w:bCs/>
                <w:lang w:eastAsia="zh-CN"/>
              </w:rPr>
              <w:t>10.4</w:t>
            </w:r>
          </w:p>
        </w:tc>
        <w:tc>
          <w:tcPr>
            <w:tcW w:w="1026" w:type="dxa"/>
            <w:vAlign w:val="center"/>
          </w:tcPr>
          <w:p w:rsidR="003779BF" w:rsidRPr="003D33CA" w:rsidRDefault="003779BF" w:rsidP="00BF202D">
            <w:pPr>
              <w:pStyle w:val="TAC"/>
              <w:rPr>
                <w:bCs/>
                <w:lang w:eastAsia="zh-CN"/>
              </w:rPr>
            </w:pPr>
            <w:r w:rsidRPr="003D33CA">
              <w:rPr>
                <w:bCs/>
                <w:lang w:eastAsia="zh-CN"/>
              </w:rPr>
              <w:t>NOTE 5</w:t>
            </w:r>
          </w:p>
        </w:tc>
        <w:tc>
          <w:tcPr>
            <w:tcW w:w="1027" w:type="dxa"/>
            <w:vAlign w:val="center"/>
          </w:tcPr>
          <w:p w:rsidR="003779BF" w:rsidRPr="003779BF" w:rsidRDefault="003779BF" w:rsidP="00BF202D">
            <w:pPr>
              <w:pStyle w:val="TAC"/>
              <w:rPr>
                <w:bCs/>
                <w:highlight w:val="yellow"/>
                <w:lang w:eastAsia="zh-CN"/>
              </w:rPr>
            </w:pPr>
            <w:r w:rsidRPr="003779BF">
              <w:rPr>
                <w:bCs/>
                <w:highlight w:val="yellow"/>
                <w:lang w:eastAsia="zh-CN"/>
              </w:rPr>
              <w:t>UL5/DL1</w:t>
            </w:r>
          </w:p>
          <w:p w:rsidR="003779BF" w:rsidRPr="003779BF" w:rsidRDefault="003779BF" w:rsidP="00BF202D">
            <w:pPr>
              <w:pStyle w:val="TAC"/>
              <w:rPr>
                <w:bCs/>
                <w:highlight w:val="yellow"/>
                <w:lang w:eastAsia="zh-CN"/>
              </w:rPr>
            </w:pPr>
            <w:r w:rsidRPr="003779BF">
              <w:rPr>
                <w:bCs/>
                <w:highlight w:val="yellow"/>
                <w:lang w:eastAsia="zh-CN"/>
              </w:rPr>
              <w:t>direct-hit</w:t>
            </w:r>
          </w:p>
        </w:tc>
      </w:tr>
      <w:tr w:rsidR="003779BF" w:rsidRPr="003D33CA" w:rsidTr="00BF202D">
        <w:trPr>
          <w:trHeight w:val="300"/>
          <w:jc w:val="center"/>
        </w:trPr>
        <w:tc>
          <w:tcPr>
            <w:tcW w:w="902" w:type="dxa"/>
            <w:vAlign w:val="center"/>
          </w:tcPr>
          <w:p w:rsidR="003779BF" w:rsidRPr="003D33CA" w:rsidRDefault="003779BF" w:rsidP="00BF202D">
            <w:pPr>
              <w:pStyle w:val="TAC"/>
              <w:rPr>
                <w:lang w:eastAsia="zh-CN"/>
              </w:rPr>
            </w:pPr>
            <w:r w:rsidRPr="003D33CA">
              <w:rPr>
                <w:rFonts w:hint="eastAsia"/>
                <w:lang w:eastAsia="zh-CN"/>
              </w:rPr>
              <w:t>n</w:t>
            </w:r>
            <w:r w:rsidRPr="003D33CA">
              <w:rPr>
                <w:lang w:eastAsia="zh-CN"/>
              </w:rPr>
              <w:t>5</w:t>
            </w:r>
          </w:p>
        </w:tc>
        <w:tc>
          <w:tcPr>
            <w:tcW w:w="766" w:type="dxa"/>
            <w:vAlign w:val="center"/>
          </w:tcPr>
          <w:p w:rsidR="003779BF" w:rsidRPr="003D33CA" w:rsidRDefault="003779BF" w:rsidP="00BF202D">
            <w:pPr>
              <w:pStyle w:val="TAC"/>
              <w:rPr>
                <w:vertAlign w:val="superscript"/>
                <w:lang w:eastAsia="zh-CN"/>
              </w:rPr>
            </w:pPr>
            <w:r w:rsidRPr="003D33CA">
              <w:rPr>
                <w:rFonts w:hint="eastAsia"/>
                <w:lang w:eastAsia="zh-CN"/>
              </w:rPr>
              <w:t>n</w:t>
            </w:r>
            <w:r w:rsidRPr="003D33CA">
              <w:rPr>
                <w:lang w:eastAsia="zh-CN"/>
              </w:rPr>
              <w:t>77</w:t>
            </w:r>
            <w:r w:rsidRPr="003D33CA">
              <w:rPr>
                <w:vertAlign w:val="superscript"/>
                <w:lang w:eastAsia="zh-CN"/>
              </w:rPr>
              <w:t>8</w:t>
            </w:r>
          </w:p>
        </w:tc>
        <w:tc>
          <w:tcPr>
            <w:tcW w:w="1104" w:type="dxa"/>
            <w:noWrap/>
            <w:vAlign w:val="center"/>
          </w:tcPr>
          <w:p w:rsidR="003779BF" w:rsidRPr="003D33CA" w:rsidRDefault="003779BF" w:rsidP="00BF202D">
            <w:pPr>
              <w:pStyle w:val="TAC"/>
              <w:rPr>
                <w:bCs/>
                <w:lang w:eastAsia="zh-CN"/>
              </w:rPr>
            </w:pPr>
            <w:r w:rsidRPr="003D33CA">
              <w:rPr>
                <w:bCs/>
                <w:lang w:eastAsia="zh-CN"/>
              </w:rPr>
              <w:t>5</w:t>
            </w:r>
          </w:p>
        </w:tc>
        <w:tc>
          <w:tcPr>
            <w:tcW w:w="1134" w:type="dxa"/>
            <w:vAlign w:val="center"/>
          </w:tcPr>
          <w:p w:rsidR="003779BF" w:rsidRPr="003D33CA" w:rsidRDefault="003779BF" w:rsidP="00BF202D">
            <w:pPr>
              <w:pStyle w:val="TAC"/>
              <w:rPr>
                <w:bCs/>
                <w:lang w:eastAsia="zh-CN"/>
              </w:rPr>
            </w:pPr>
            <w:r w:rsidRPr="003D33CA">
              <w:rPr>
                <w:bCs/>
                <w:lang w:eastAsia="zh-CN"/>
              </w:rPr>
              <w:t>15</w:t>
            </w:r>
          </w:p>
        </w:tc>
        <w:tc>
          <w:tcPr>
            <w:tcW w:w="2068" w:type="dxa"/>
            <w:noWrap/>
            <w:vAlign w:val="center"/>
          </w:tcPr>
          <w:p w:rsidR="003779BF" w:rsidRPr="003D33CA" w:rsidRDefault="003779BF" w:rsidP="00BF202D">
            <w:pPr>
              <w:pStyle w:val="TAC"/>
              <w:rPr>
                <w:bCs/>
                <w:lang w:eastAsia="zh-CN"/>
              </w:rPr>
            </w:pPr>
            <w:r w:rsidRPr="003D33CA">
              <w:rPr>
                <w:bCs/>
                <w:lang w:eastAsia="zh-CN"/>
              </w:rPr>
              <w:t>25 (RBstart=0)</w:t>
            </w:r>
          </w:p>
        </w:tc>
        <w:tc>
          <w:tcPr>
            <w:tcW w:w="1128" w:type="dxa"/>
            <w:noWrap/>
            <w:vAlign w:val="center"/>
          </w:tcPr>
          <w:p w:rsidR="003779BF" w:rsidRPr="003D33CA" w:rsidRDefault="003779BF" w:rsidP="00BF202D">
            <w:pPr>
              <w:pStyle w:val="TAC"/>
              <w:rPr>
                <w:lang w:eastAsia="zh-CN"/>
              </w:rPr>
            </w:pPr>
            <w:r w:rsidRPr="003D33CA">
              <w:rPr>
                <w:lang w:eastAsia="zh-CN"/>
              </w:rPr>
              <w:t>100</w:t>
            </w:r>
          </w:p>
        </w:tc>
        <w:tc>
          <w:tcPr>
            <w:tcW w:w="788" w:type="dxa"/>
            <w:noWrap/>
            <w:vAlign w:val="center"/>
          </w:tcPr>
          <w:p w:rsidR="003779BF" w:rsidRPr="003D33CA" w:rsidRDefault="003779BF" w:rsidP="00BF202D">
            <w:pPr>
              <w:pStyle w:val="TAC"/>
              <w:rPr>
                <w:bCs/>
                <w:lang w:eastAsia="zh-CN"/>
              </w:rPr>
            </w:pPr>
            <w:r w:rsidRPr="003D33CA">
              <w:rPr>
                <w:bCs/>
                <w:lang w:eastAsia="zh-CN"/>
              </w:rPr>
              <w:t>0.7</w:t>
            </w:r>
          </w:p>
        </w:tc>
        <w:tc>
          <w:tcPr>
            <w:tcW w:w="1026" w:type="dxa"/>
            <w:vAlign w:val="center"/>
          </w:tcPr>
          <w:p w:rsidR="003779BF" w:rsidRPr="003D33CA" w:rsidRDefault="003779BF" w:rsidP="00BF202D">
            <w:pPr>
              <w:pStyle w:val="TAC"/>
              <w:rPr>
                <w:bCs/>
                <w:lang w:eastAsia="zh-CN"/>
              </w:rPr>
            </w:pPr>
            <w:r w:rsidRPr="003D33CA">
              <w:rPr>
                <w:bCs/>
                <w:lang w:eastAsia="zh-CN"/>
              </w:rPr>
              <w:t>NOTE 5</w:t>
            </w:r>
          </w:p>
        </w:tc>
        <w:tc>
          <w:tcPr>
            <w:tcW w:w="1027" w:type="dxa"/>
            <w:vAlign w:val="center"/>
          </w:tcPr>
          <w:p w:rsidR="003779BF" w:rsidRPr="003779BF" w:rsidRDefault="003779BF" w:rsidP="00BF202D">
            <w:pPr>
              <w:pStyle w:val="TAC"/>
              <w:rPr>
                <w:bCs/>
                <w:highlight w:val="yellow"/>
                <w:lang w:eastAsia="zh-CN"/>
              </w:rPr>
            </w:pPr>
            <w:r w:rsidRPr="003779BF">
              <w:rPr>
                <w:bCs/>
                <w:highlight w:val="yellow"/>
                <w:lang w:eastAsia="zh-CN"/>
              </w:rPr>
              <w:t>UL5/DL1</w:t>
            </w:r>
          </w:p>
          <w:p w:rsidR="003779BF" w:rsidRPr="003779BF" w:rsidRDefault="003779BF" w:rsidP="00BF202D">
            <w:pPr>
              <w:pStyle w:val="TAC"/>
              <w:rPr>
                <w:bCs/>
                <w:highlight w:val="yellow"/>
                <w:lang w:eastAsia="zh-CN"/>
              </w:rPr>
            </w:pPr>
            <w:r w:rsidRPr="003779BF">
              <w:rPr>
                <w:bCs/>
                <w:highlight w:val="yellow"/>
                <w:lang w:eastAsia="zh-CN"/>
              </w:rPr>
              <w:t>direct-hit</w:t>
            </w:r>
          </w:p>
        </w:tc>
      </w:tr>
    </w:tbl>
    <w:p w:rsidR="003779BF" w:rsidRPr="003779BF" w:rsidRDefault="003779BF" w:rsidP="006A1D15">
      <w:pPr>
        <w:pStyle w:val="a0"/>
        <w:rPr>
          <w:rFonts w:ascii="Times New Roman" w:hAnsi="Times New Roman" w:cs="Times New Roman"/>
          <w:lang w:val="en-GB"/>
        </w:rPr>
      </w:pPr>
    </w:p>
    <w:p w:rsidR="0067295F" w:rsidRDefault="0067295F" w:rsidP="006A1D15">
      <w:pPr>
        <w:pStyle w:val="a0"/>
        <w:rPr>
          <w:rFonts w:ascii="Times New Roman" w:hAnsi="Times New Roman" w:cs="Times New Roman"/>
          <w:lang w:val="en-GB"/>
        </w:rPr>
      </w:pPr>
      <w:r>
        <w:rPr>
          <w:rFonts w:ascii="Times New Roman" w:hAnsi="Times New Roman" w:cs="Times New Roman" w:hint="eastAsia"/>
          <w:lang w:val="en-GB"/>
        </w:rPr>
        <w:t>H</w:t>
      </w:r>
      <w:r>
        <w:rPr>
          <w:rFonts w:ascii="Times New Roman" w:hAnsi="Times New Roman" w:cs="Times New Roman"/>
          <w:lang w:val="en-GB"/>
        </w:rPr>
        <w:t xml:space="preserve">ence, we further refine our proposal as below, </w:t>
      </w:r>
      <w:r w:rsidR="00877685">
        <w:rPr>
          <w:rFonts w:ascii="Times New Roman" w:hAnsi="Times New Roman" w:cs="Times New Roman"/>
          <w:lang w:val="en-GB"/>
        </w:rPr>
        <w:t xml:space="preserve">as well as </w:t>
      </w:r>
      <w:r>
        <w:rPr>
          <w:rFonts w:ascii="Times New Roman" w:hAnsi="Times New Roman" w:cs="Times New Roman"/>
          <w:lang w:val="en-GB"/>
        </w:rPr>
        <w:t xml:space="preserve">combine </w:t>
      </w:r>
      <w:r w:rsidR="00106DBE">
        <w:rPr>
          <w:rFonts w:ascii="Times New Roman" w:hAnsi="Times New Roman" w:cs="Times New Roman"/>
          <w:lang w:val="en-GB"/>
        </w:rPr>
        <w:t>our proposal and</w:t>
      </w:r>
      <w:r w:rsidR="00080E29">
        <w:rPr>
          <w:rFonts w:ascii="Times New Roman" w:hAnsi="Times New Roman" w:cs="Times New Roman"/>
          <w:lang w:val="en-GB"/>
        </w:rPr>
        <w:t xml:space="preserve"> Huawei’s propo</w:t>
      </w:r>
      <w:r>
        <w:rPr>
          <w:rFonts w:ascii="Times New Roman" w:hAnsi="Times New Roman" w:cs="Times New Roman"/>
          <w:lang w:val="en-GB"/>
        </w:rPr>
        <w:t>sal:</w:t>
      </w:r>
    </w:p>
    <w:p w:rsidR="0067295F" w:rsidRDefault="0067295F" w:rsidP="0067295F">
      <w:pPr>
        <w:pStyle w:val="a0"/>
        <w:ind w:left="105" w:hangingChars="50" w:hanging="105"/>
        <w:rPr>
          <w:rFonts w:ascii="Times New Roman" w:hAnsi="Times New Roman" w:cs="Times New Roman"/>
          <w:b/>
          <w:i/>
          <w:lang w:val="en-GB"/>
        </w:rPr>
      </w:pPr>
      <w:r>
        <w:rPr>
          <w:rFonts w:ascii="Times New Roman" w:hAnsi="Times New Roman" w:cs="Times New Roman"/>
          <w:b/>
          <w:i/>
          <w:lang w:val="en-GB"/>
        </w:rPr>
        <w:t xml:space="preserve">Proposal </w:t>
      </w:r>
      <w:r w:rsidR="00F07259">
        <w:rPr>
          <w:rFonts w:ascii="Times New Roman" w:hAnsi="Times New Roman" w:cs="Times New Roman"/>
          <w:b/>
          <w:i/>
          <w:lang w:val="en-GB"/>
        </w:rPr>
        <w:t>5</w:t>
      </w:r>
      <w:r>
        <w:rPr>
          <w:rFonts w:ascii="Times New Roman" w:hAnsi="Times New Roman" w:cs="Times New Roman"/>
          <w:b/>
          <w:i/>
          <w:lang w:val="en-GB"/>
        </w:rPr>
        <w:t>: For harmonic/harmonic mixing/cross band isolation, the Lower MSD capability should be derived and verified under the worst case UL/DL configuration(i.e. 1</w:t>
      </w:r>
      <w:r w:rsidRPr="0067295F">
        <w:rPr>
          <w:rFonts w:ascii="Times New Roman" w:hAnsi="Times New Roman" w:cs="Times New Roman"/>
          <w:b/>
          <w:i/>
          <w:vertAlign w:val="superscript"/>
          <w:lang w:val="en-GB"/>
        </w:rPr>
        <w:t>st</w:t>
      </w:r>
      <w:r>
        <w:rPr>
          <w:rFonts w:ascii="Times New Roman" w:hAnsi="Times New Roman" w:cs="Times New Roman"/>
          <w:b/>
          <w:i/>
          <w:lang w:val="en-GB"/>
        </w:rPr>
        <w:t xml:space="preserve"> test point</w:t>
      </w:r>
      <w:r w:rsidR="00106DBE">
        <w:rPr>
          <w:rFonts w:ascii="Times New Roman" w:hAnsi="Times New Roman" w:cs="Times New Roman"/>
          <w:b/>
          <w:i/>
          <w:lang w:val="en-GB"/>
        </w:rPr>
        <w:t>, which is mandatory</w:t>
      </w:r>
      <w:r w:rsidR="003779BF">
        <w:rPr>
          <w:rFonts w:ascii="Times New Roman" w:hAnsi="Times New Roman" w:cs="Times New Roman"/>
          <w:b/>
          <w:i/>
          <w:lang w:val="en-GB"/>
        </w:rPr>
        <w:t xml:space="preserve"> to be defined</w:t>
      </w:r>
      <w:r>
        <w:rPr>
          <w:rFonts w:ascii="Times New Roman" w:hAnsi="Times New Roman" w:cs="Times New Roman"/>
          <w:b/>
          <w:i/>
          <w:lang w:val="en-GB"/>
        </w:rPr>
        <w:t>) as for the specified minimum requirements, rather than under all configurations. To be more specific:</w:t>
      </w:r>
    </w:p>
    <w:p w:rsidR="0067295F" w:rsidRDefault="0067295F" w:rsidP="0067295F">
      <w:pPr>
        <w:pStyle w:val="a0"/>
        <w:numPr>
          <w:ilvl w:val="0"/>
          <w:numId w:val="6"/>
        </w:numPr>
        <w:rPr>
          <w:rFonts w:ascii="Times New Roman" w:hAnsi="Times New Roman" w:cs="Times New Roman"/>
          <w:b/>
          <w:i/>
          <w:lang w:val="en-GB"/>
        </w:rPr>
      </w:pPr>
      <w:r>
        <w:rPr>
          <w:rFonts w:ascii="Times New Roman" w:hAnsi="Times New Roman" w:cs="Times New Roman"/>
          <w:b/>
          <w:i/>
          <w:lang w:val="en-GB"/>
        </w:rPr>
        <w:t>For harmonic,</w:t>
      </w:r>
      <w:bookmarkStart w:id="5" w:name="OLE_LINK5"/>
      <w:bookmarkStart w:id="6" w:name="OLE_LINK6"/>
      <w:r>
        <w:rPr>
          <w:rFonts w:ascii="Times New Roman" w:hAnsi="Times New Roman" w:cs="Times New Roman"/>
          <w:b/>
          <w:i/>
          <w:lang w:val="en-GB"/>
        </w:rPr>
        <w:t xml:space="preserve"> the worst case configuration is under the minimum victim DL CBW&amp;</w:t>
      </w:r>
      <w:r w:rsidRPr="00ED5677">
        <w:rPr>
          <w:rFonts w:ascii="Times New Roman" w:hAnsi="Times New Roman" w:cs="Times New Roman"/>
          <w:b/>
          <w:i/>
          <w:lang w:val="en-GB"/>
        </w:rPr>
        <w:t xml:space="preserve"> </w:t>
      </w:r>
      <w:r>
        <w:rPr>
          <w:rFonts w:ascii="Times New Roman" w:hAnsi="Times New Roman" w:cs="Times New Roman"/>
          <w:b/>
          <w:i/>
          <w:color w:val="0D0D0D" w:themeColor="text1" w:themeTint="F2"/>
          <w:lang w:val="en-GB"/>
        </w:rPr>
        <w:t>“direct-hit” as collision type</w:t>
      </w:r>
      <w:bookmarkEnd w:id="5"/>
      <w:bookmarkEnd w:id="6"/>
      <w:r w:rsidR="00877685">
        <w:rPr>
          <w:rFonts w:ascii="Times New Roman" w:hAnsi="Times New Roman" w:cs="Times New Roman"/>
          <w:b/>
          <w:i/>
          <w:color w:val="0D0D0D" w:themeColor="text1" w:themeTint="F2"/>
          <w:lang w:val="en-GB"/>
        </w:rPr>
        <w:t xml:space="preserve">&amp; lowest </w:t>
      </w:r>
      <w:r w:rsidR="00CD577C">
        <w:rPr>
          <w:rFonts w:ascii="Times New Roman" w:hAnsi="Times New Roman" w:cs="Times New Roman"/>
          <w:b/>
          <w:i/>
          <w:color w:val="0D0D0D" w:themeColor="text1" w:themeTint="F2"/>
          <w:lang w:val="en-GB"/>
        </w:rPr>
        <w:t xml:space="preserve">harmonic </w:t>
      </w:r>
      <w:r w:rsidR="00877685">
        <w:rPr>
          <w:rFonts w:ascii="Times New Roman" w:hAnsi="Times New Roman" w:cs="Times New Roman"/>
          <w:b/>
          <w:i/>
          <w:color w:val="0D0D0D" w:themeColor="text1" w:themeTint="F2"/>
          <w:lang w:val="en-GB"/>
        </w:rPr>
        <w:t>order</w:t>
      </w:r>
      <w:r>
        <w:rPr>
          <w:rFonts w:ascii="Times New Roman" w:hAnsi="Times New Roman" w:cs="Times New Roman"/>
          <w:b/>
          <w:i/>
          <w:lang w:val="en-GB"/>
        </w:rPr>
        <w:t xml:space="preserve">; </w:t>
      </w:r>
    </w:p>
    <w:p w:rsidR="0067295F" w:rsidRPr="00617822" w:rsidRDefault="0067295F" w:rsidP="0067295F">
      <w:pPr>
        <w:pStyle w:val="a0"/>
        <w:numPr>
          <w:ilvl w:val="0"/>
          <w:numId w:val="6"/>
        </w:numPr>
        <w:rPr>
          <w:rFonts w:ascii="Times New Roman" w:hAnsi="Times New Roman" w:cs="Times New Roman"/>
          <w:b/>
          <w:i/>
          <w:lang w:val="en-GB"/>
        </w:rPr>
      </w:pPr>
      <w:r>
        <w:rPr>
          <w:rFonts w:ascii="Times New Roman" w:hAnsi="Times New Roman" w:cs="Times New Roman"/>
          <w:b/>
          <w:i/>
          <w:lang w:val="en-GB"/>
        </w:rPr>
        <w:t>For harmonic mixing, the worst case configuration is under the minimum victim DL CBW;</w:t>
      </w:r>
    </w:p>
    <w:p w:rsidR="003B676A" w:rsidRPr="003B676A" w:rsidRDefault="0067295F" w:rsidP="0067295F">
      <w:pPr>
        <w:pStyle w:val="a0"/>
        <w:numPr>
          <w:ilvl w:val="0"/>
          <w:numId w:val="6"/>
        </w:numPr>
        <w:rPr>
          <w:rFonts w:ascii="Times New Roman" w:hAnsi="Times New Roman" w:cs="Times New Roman"/>
          <w:b/>
          <w:color w:val="0D0D0D" w:themeColor="text1" w:themeTint="F2"/>
          <w:lang w:val="en-GB"/>
        </w:rPr>
      </w:pPr>
      <w:r w:rsidRPr="003B676A">
        <w:rPr>
          <w:rFonts w:ascii="Times New Roman" w:hAnsi="Times New Roman" w:cs="Times New Roman"/>
          <w:b/>
          <w:i/>
          <w:lang w:val="en-GB"/>
        </w:rPr>
        <w:t>For cross band isolation, the worst case configuration is under the minimum victim DL CBW&amp; maximum aggressor UL CBW</w:t>
      </w:r>
      <w:r w:rsidR="00763180">
        <w:rPr>
          <w:rFonts w:ascii="Times New Roman" w:hAnsi="Times New Roman" w:cs="Times New Roman"/>
          <w:b/>
          <w:i/>
          <w:lang w:val="en-GB"/>
        </w:rPr>
        <w:t xml:space="preserve"> the UE </w:t>
      </w:r>
      <w:r w:rsidR="003B676A">
        <w:rPr>
          <w:rFonts w:ascii="Times New Roman" w:hAnsi="Times New Roman" w:cs="Times New Roman"/>
          <w:b/>
          <w:i/>
          <w:lang w:val="en-GB"/>
        </w:rPr>
        <w:t>su</w:t>
      </w:r>
      <w:r w:rsidR="008D192C">
        <w:rPr>
          <w:rFonts w:ascii="Times New Roman" w:hAnsi="Times New Roman" w:cs="Times New Roman"/>
          <w:b/>
          <w:i/>
          <w:lang w:val="en-GB"/>
        </w:rPr>
        <w:t>pport</w:t>
      </w:r>
      <w:r w:rsidR="00763180">
        <w:rPr>
          <w:rFonts w:ascii="Times New Roman" w:hAnsi="Times New Roman" w:cs="Times New Roman"/>
          <w:b/>
          <w:i/>
          <w:lang w:val="en-GB"/>
        </w:rPr>
        <w:t>ed</w:t>
      </w:r>
      <w:r w:rsidR="003B676A">
        <w:rPr>
          <w:rFonts w:ascii="Times New Roman" w:hAnsi="Times New Roman" w:cs="Times New Roman"/>
          <w:b/>
          <w:i/>
          <w:lang w:val="en-GB"/>
        </w:rPr>
        <w:t xml:space="preserve"> for the band combination.</w:t>
      </w:r>
    </w:p>
    <w:p w:rsidR="0067295F" w:rsidRPr="005F4995" w:rsidRDefault="0067295F" w:rsidP="005F4995">
      <w:pPr>
        <w:pStyle w:val="a0"/>
        <w:rPr>
          <w:rFonts w:ascii="Times New Roman" w:hAnsi="Times New Roman" w:cs="Times New Roman"/>
          <w:b/>
          <w:i/>
          <w:color w:val="0D0D0D" w:themeColor="text1" w:themeTint="F2"/>
          <w:lang w:val="en-GB"/>
        </w:rPr>
      </w:pPr>
      <w:r w:rsidRPr="005F4995">
        <w:rPr>
          <w:rFonts w:ascii="Times New Roman" w:hAnsi="Times New Roman" w:cs="Times New Roman" w:hint="eastAsia"/>
          <w:b/>
          <w:i/>
          <w:color w:val="0D0D0D" w:themeColor="text1" w:themeTint="F2"/>
          <w:lang w:val="en-GB"/>
        </w:rPr>
        <w:t>N</w:t>
      </w:r>
      <w:r w:rsidRPr="005F4995">
        <w:rPr>
          <w:rFonts w:ascii="Times New Roman" w:hAnsi="Times New Roman" w:cs="Times New Roman"/>
          <w:b/>
          <w:i/>
          <w:color w:val="0D0D0D" w:themeColor="text1" w:themeTint="F2"/>
          <w:lang w:val="en-GB"/>
        </w:rPr>
        <w:t>ote: The worst case configuration for harmonic/harmonic mixing/cross band isolation is mandatorily specified.</w:t>
      </w:r>
    </w:p>
    <w:p w:rsidR="008D192C" w:rsidRPr="005F4995" w:rsidRDefault="008D192C" w:rsidP="006A1D15">
      <w:pPr>
        <w:pStyle w:val="a0"/>
        <w:rPr>
          <w:rFonts w:ascii="Times New Roman" w:hAnsi="Times New Roman" w:cs="Times New Roman"/>
          <w:lang w:val="en-GB"/>
        </w:rPr>
      </w:pPr>
    </w:p>
    <w:p w:rsidR="008D192C" w:rsidRPr="00ED102B" w:rsidRDefault="008D192C" w:rsidP="008D192C">
      <w:pPr>
        <w:pStyle w:val="2"/>
        <w:rPr>
          <w:lang w:val="en-GB"/>
        </w:rPr>
      </w:pPr>
      <w:r w:rsidRPr="00F32D6C">
        <w:rPr>
          <w:rFonts w:hint="eastAsia"/>
          <w:lang w:val="en-GB"/>
        </w:rPr>
        <w:t>2</w:t>
      </w:r>
      <w:r>
        <w:rPr>
          <w:lang w:val="en-GB"/>
        </w:rPr>
        <w:t>.3</w:t>
      </w:r>
      <w:r w:rsidRPr="00F32D6C">
        <w:rPr>
          <w:lang w:val="en-GB"/>
        </w:rPr>
        <w:t xml:space="preserve"> </w:t>
      </w:r>
      <w:r>
        <w:rPr>
          <w:lang w:val="en-GB"/>
        </w:rPr>
        <w:t>Lower MSD signalling approach</w:t>
      </w:r>
    </w:p>
    <w:p w:rsidR="008D192C" w:rsidRDefault="008D192C" w:rsidP="008D192C">
      <w:pPr>
        <w:pStyle w:val="a0"/>
        <w:rPr>
          <w:rFonts w:ascii="Times New Roman" w:hAnsi="Times New Roman" w:cs="Times New Roman"/>
          <w:lang w:val="en-GB"/>
        </w:rPr>
      </w:pPr>
      <w:r w:rsidRPr="000A585A">
        <w:rPr>
          <w:rFonts w:ascii="Times New Roman" w:hAnsi="Times New Roman" w:cs="Times New Roman" w:hint="eastAsia"/>
          <w:lang w:val="en-GB"/>
        </w:rPr>
        <w:t>I</w:t>
      </w:r>
      <w:r>
        <w:rPr>
          <w:rFonts w:ascii="Times New Roman" w:hAnsi="Times New Roman" w:cs="Times New Roman"/>
          <w:lang w:val="en-GB"/>
        </w:rPr>
        <w:t>n past</w:t>
      </w:r>
      <w:r w:rsidRPr="000A585A">
        <w:rPr>
          <w:rFonts w:ascii="Times New Roman" w:hAnsi="Times New Roman" w:cs="Times New Roman"/>
          <w:lang w:val="en-GB"/>
        </w:rPr>
        <w:t xml:space="preserve"> meeting</w:t>
      </w:r>
      <w:r>
        <w:rPr>
          <w:rFonts w:ascii="Times New Roman" w:hAnsi="Times New Roman" w:cs="Times New Roman"/>
          <w:lang w:val="en-GB"/>
        </w:rPr>
        <w:t>s</w:t>
      </w:r>
      <w:r w:rsidRPr="000A585A">
        <w:rPr>
          <w:rFonts w:ascii="Times New Roman" w:hAnsi="Times New Roman" w:cs="Times New Roman"/>
          <w:lang w:val="en-GB"/>
        </w:rPr>
        <w:t xml:space="preserve"> </w:t>
      </w:r>
      <w:r>
        <w:rPr>
          <w:rFonts w:ascii="Times New Roman" w:hAnsi="Times New Roman" w:cs="Times New Roman"/>
          <w:lang w:val="en-GB"/>
        </w:rPr>
        <w:t>companies presented different signalling approaches</w:t>
      </w:r>
      <w:r w:rsidRPr="000A585A">
        <w:rPr>
          <w:rFonts w:ascii="Times New Roman" w:hAnsi="Times New Roman" w:cs="Times New Roman"/>
          <w:lang w:val="en-GB"/>
        </w:rPr>
        <w:t>, Huawei suggested that “</w:t>
      </w:r>
      <w:r w:rsidRPr="000A585A">
        <w:rPr>
          <w:rFonts w:ascii="Times New Roman" w:hAnsi="Times New Roman" w:cs="Times New Roman"/>
          <w:i/>
          <w:u w:val="single"/>
          <w:lang w:val="en-GB"/>
        </w:rPr>
        <w:t xml:space="preserve">UE reports </w:t>
      </w:r>
      <w:r w:rsidRPr="000A585A">
        <w:rPr>
          <w:rFonts w:ascii="Times New Roman" w:hAnsi="Times New Roman" w:cs="Times New Roman" w:hint="eastAsia"/>
          <w:i/>
          <w:u w:val="single"/>
          <w:lang w:val="en-GB"/>
        </w:rPr>
        <w:t>&lt;</w:t>
      </w:r>
      <w:r w:rsidRPr="000A585A">
        <w:rPr>
          <w:rFonts w:ascii="Times New Roman" w:hAnsi="Times New Roman" w:cs="Times New Roman"/>
          <w:i/>
          <w:u w:val="single"/>
          <w:lang w:val="en-GB"/>
        </w:rPr>
        <w:t>MSD value index&gt;, &lt;victim band in</w:t>
      </w:r>
      <w:r>
        <w:rPr>
          <w:rFonts w:ascii="Times New Roman" w:hAnsi="Times New Roman" w:cs="Times New Roman"/>
          <w:i/>
          <w:u w:val="single"/>
          <w:lang w:val="en-GB"/>
        </w:rPr>
        <w:t>dex&gt;, &lt;MSD source index&gt; as a 3</w:t>
      </w:r>
      <w:r w:rsidRPr="000A585A">
        <w:rPr>
          <w:rFonts w:ascii="Times New Roman" w:hAnsi="Times New Roman" w:cs="Times New Roman"/>
          <w:i/>
          <w:u w:val="single"/>
          <w:lang w:val="en-GB"/>
        </w:rPr>
        <w:t>-tuple for a BC</w:t>
      </w:r>
      <w:r w:rsidRPr="000A585A">
        <w:rPr>
          <w:rFonts w:ascii="Times New Roman" w:hAnsi="Times New Roman" w:cs="Times New Roman"/>
          <w:lang w:val="en-GB"/>
        </w:rPr>
        <w:t>”</w:t>
      </w:r>
      <w:r>
        <w:rPr>
          <w:rFonts w:ascii="Times New Roman" w:hAnsi="Times New Roman" w:cs="Times New Roman"/>
          <w:lang w:val="en-GB"/>
        </w:rPr>
        <w:t>[7], Samsung suggested that “</w:t>
      </w:r>
      <w:r w:rsidRPr="000A585A">
        <w:rPr>
          <w:rFonts w:ascii="Times New Roman" w:hAnsi="Times New Roman" w:cs="Times New Roman"/>
          <w:i/>
          <w:u w:val="single"/>
          <w:lang w:val="en-GB"/>
        </w:rPr>
        <w:t>predefine and fix the relationship between the bit and the MSD type&amp; the victim band</w:t>
      </w:r>
      <w:r>
        <w:rPr>
          <w:rFonts w:ascii="Times New Roman" w:hAnsi="Times New Roman" w:cs="Times New Roman"/>
          <w:lang w:val="en-GB"/>
        </w:rPr>
        <w:t xml:space="preserve">” [8]. Both are promising approaches which are aligned with the agreement that using per victim band per MSD type per BC as starting point for the signalling design. In our view, it would be good to leave the signalling approach to RAN2 decision with RAN4’ s input on what information should be made aware to NW, and we think the victim band, the MSD type, and the corresponding MSD value (capability class) should be made aware to NW. Regarding the MSD type, for </w:t>
      </w:r>
      <w:r>
        <w:rPr>
          <w:rFonts w:ascii="Times New Roman" w:hAnsi="Times New Roman" w:cs="Times New Roman"/>
          <w:lang w:val="en-GB"/>
        </w:rPr>
        <w:lastRenderedPageBreak/>
        <w:t>harmonic/harmonic mixing/cross band isolation, the order is not necessary to be reported since it is only and predefined in the spec</w:t>
      </w:r>
      <w:r w:rsidR="00EC34B4">
        <w:rPr>
          <w:rFonts w:ascii="Times New Roman" w:hAnsi="Times New Roman" w:cs="Times New Roman"/>
          <w:lang w:val="en-GB"/>
        </w:rPr>
        <w:t xml:space="preserve"> with the assumption Lower MSD should be derived under the worst case configuration</w:t>
      </w:r>
      <w:r>
        <w:rPr>
          <w:rFonts w:ascii="Times New Roman" w:hAnsi="Times New Roman" w:cs="Times New Roman" w:hint="eastAsia"/>
          <w:lang w:val="en-GB"/>
        </w:rPr>
        <w:t>;</w:t>
      </w:r>
      <w:r>
        <w:rPr>
          <w:rFonts w:ascii="Times New Roman" w:hAnsi="Times New Roman" w:cs="Times New Roman"/>
          <w:lang w:val="en-GB"/>
        </w:rPr>
        <w:t xml:space="preserve"> for IMD, the order needs to be reported in case multiple IMDs occurs and are allowed to be reported for a victim band. </w:t>
      </w:r>
      <w:r w:rsidR="00801DD4">
        <w:rPr>
          <w:rFonts w:ascii="Times New Roman" w:hAnsi="Times New Roman" w:cs="Times New Roman"/>
          <w:lang w:val="en-GB"/>
        </w:rPr>
        <w:t>We re-propose our proposal of last meeting</w:t>
      </w:r>
    </w:p>
    <w:p w:rsidR="008D192C" w:rsidRDefault="008D192C" w:rsidP="008D192C">
      <w:pPr>
        <w:pStyle w:val="a0"/>
        <w:rPr>
          <w:rFonts w:ascii="Times New Roman" w:hAnsi="Times New Roman" w:cs="Times New Roman"/>
          <w:b/>
          <w:i/>
          <w:lang w:val="en-GB"/>
        </w:rPr>
      </w:pPr>
      <w:r>
        <w:rPr>
          <w:rFonts w:ascii="Times New Roman" w:hAnsi="Times New Roman" w:cs="Times New Roman"/>
          <w:b/>
          <w:i/>
          <w:lang w:val="en-GB"/>
        </w:rPr>
        <w:t xml:space="preserve">Proposal </w:t>
      </w:r>
      <w:r w:rsidR="00F07259">
        <w:rPr>
          <w:rFonts w:ascii="Times New Roman" w:hAnsi="Times New Roman" w:cs="Times New Roman"/>
          <w:b/>
          <w:i/>
          <w:lang w:val="en-GB"/>
        </w:rPr>
        <w:t>6</w:t>
      </w:r>
      <w:r w:rsidRPr="0031012C">
        <w:rPr>
          <w:rFonts w:ascii="Times New Roman" w:hAnsi="Times New Roman" w:cs="Times New Roman"/>
          <w:b/>
          <w:i/>
          <w:lang w:val="en-GB"/>
        </w:rPr>
        <w:t>:</w:t>
      </w:r>
      <w:r>
        <w:rPr>
          <w:rFonts w:ascii="Times New Roman" w:hAnsi="Times New Roman" w:cs="Times New Roman"/>
          <w:b/>
          <w:i/>
          <w:lang w:val="en-GB"/>
        </w:rPr>
        <w:t xml:space="preserve"> The victim band, the MSD type (harmonic; harmonic mixing;</w:t>
      </w:r>
      <w:r w:rsidR="00801DD4">
        <w:rPr>
          <w:rFonts w:ascii="Times New Roman" w:hAnsi="Times New Roman" w:cs="Times New Roman"/>
          <w:b/>
          <w:i/>
          <w:lang w:val="en-GB"/>
        </w:rPr>
        <w:t xml:space="preserve"> cross band isolation; IMDn, n=2</w:t>
      </w:r>
      <w:r w:rsidR="001F70C2">
        <w:rPr>
          <w:rFonts w:ascii="Times New Roman" w:hAnsi="Times New Roman" w:cs="Times New Roman"/>
          <w:b/>
          <w:i/>
          <w:lang w:val="en-GB"/>
        </w:rPr>
        <w:t>,3,4,5,</w:t>
      </w:r>
      <w:r>
        <w:rPr>
          <w:rFonts w:ascii="Times New Roman" w:hAnsi="Times New Roman" w:cs="Times New Roman"/>
          <w:b/>
          <w:i/>
          <w:lang w:val="en-GB"/>
        </w:rPr>
        <w:t>7), and the corresponding MSD value (or capability class) should be made aware to NW though proper signalling, while the detailed signalling approach is left to RAN2 to determine.</w:t>
      </w:r>
    </w:p>
    <w:p w:rsidR="00801DD4" w:rsidRDefault="00801DD4" w:rsidP="008D192C">
      <w:pPr>
        <w:pStyle w:val="a0"/>
        <w:rPr>
          <w:rFonts w:ascii="Times New Roman" w:hAnsi="Times New Roman" w:cs="Times New Roman"/>
          <w:b/>
          <w:i/>
          <w:lang w:val="en-GB"/>
        </w:rPr>
      </w:pPr>
      <w:r>
        <w:rPr>
          <w:rFonts w:ascii="Times New Roman" w:hAnsi="Times New Roman" w:cs="Times New Roman"/>
          <w:b/>
          <w:i/>
          <w:lang w:val="en-GB"/>
        </w:rPr>
        <w:t xml:space="preserve">Note: For harmonic/harmonic mixing/cross band isolation, the </w:t>
      </w:r>
      <w:r w:rsidR="008D7008">
        <w:rPr>
          <w:rFonts w:ascii="Times New Roman" w:hAnsi="Times New Roman" w:cs="Times New Roman"/>
          <w:b/>
          <w:i/>
          <w:lang w:val="en-GB"/>
        </w:rPr>
        <w:t xml:space="preserve">interference </w:t>
      </w:r>
      <w:r>
        <w:rPr>
          <w:rFonts w:ascii="Times New Roman" w:hAnsi="Times New Roman" w:cs="Times New Roman"/>
          <w:b/>
          <w:i/>
          <w:lang w:val="en-GB"/>
        </w:rPr>
        <w:t xml:space="preserve">order </w:t>
      </w:r>
      <w:r w:rsidR="0000018B">
        <w:rPr>
          <w:rFonts w:ascii="Times New Roman" w:hAnsi="Times New Roman" w:cs="Times New Roman"/>
          <w:b/>
          <w:i/>
          <w:lang w:val="en-GB"/>
        </w:rPr>
        <w:t>is not necessarily</w:t>
      </w:r>
      <w:r w:rsidR="008D7008">
        <w:rPr>
          <w:rFonts w:ascii="Times New Roman" w:hAnsi="Times New Roman" w:cs="Times New Roman"/>
          <w:b/>
          <w:i/>
          <w:lang w:val="en-GB"/>
        </w:rPr>
        <w:t xml:space="preserve"> to be made aware to NW.</w:t>
      </w:r>
    </w:p>
    <w:p w:rsidR="008D192C" w:rsidRDefault="008D192C" w:rsidP="006A1D15">
      <w:pPr>
        <w:pStyle w:val="a0"/>
        <w:rPr>
          <w:rFonts w:ascii="Times New Roman" w:hAnsi="Times New Roman" w:cs="Times New Roman"/>
          <w:lang w:val="en-GB"/>
        </w:rPr>
      </w:pPr>
    </w:p>
    <w:p w:rsidR="000C0B6E" w:rsidRPr="00F32D6C" w:rsidRDefault="000C0B6E" w:rsidP="000C0B6E">
      <w:pPr>
        <w:pStyle w:val="2"/>
        <w:rPr>
          <w:lang w:val="en-GB"/>
        </w:rPr>
      </w:pPr>
      <w:r w:rsidRPr="00F32D6C">
        <w:rPr>
          <w:rFonts w:hint="eastAsia"/>
          <w:lang w:val="en-GB"/>
        </w:rPr>
        <w:t>2</w:t>
      </w:r>
      <w:r>
        <w:rPr>
          <w:lang w:val="en-GB"/>
        </w:rPr>
        <w:t>.4</w:t>
      </w:r>
      <w:r w:rsidRPr="00F32D6C">
        <w:rPr>
          <w:lang w:val="en-GB"/>
        </w:rPr>
        <w:t xml:space="preserve"> Applicability for higher order combination</w:t>
      </w:r>
    </w:p>
    <w:p w:rsidR="008D192C" w:rsidRDefault="008B6F3F" w:rsidP="006A1D15">
      <w:pPr>
        <w:pStyle w:val="a0"/>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e re-propose our proposal in last meeting, which is suggested as starting point for further discussion in the WF [5]. The detailed justification could be found in [5].</w:t>
      </w:r>
    </w:p>
    <w:p w:rsidR="008B6F3F" w:rsidRPr="008B6F3F" w:rsidRDefault="008B6F3F" w:rsidP="008B6F3F">
      <w:pPr>
        <w:spacing w:after="120"/>
        <w:rPr>
          <w:rFonts w:ascii="Times New Roman" w:hAnsi="Times New Roman" w:cs="Times New Roman"/>
          <w:b/>
          <w:i/>
          <w:lang w:val="en-GB"/>
        </w:rPr>
      </w:pPr>
      <w:r w:rsidRPr="008B6F3F">
        <w:rPr>
          <w:rFonts w:ascii="Times New Roman" w:hAnsi="Times New Roman" w:cs="Times New Roman" w:hint="eastAsia"/>
          <w:b/>
          <w:i/>
          <w:lang w:val="en-GB"/>
        </w:rPr>
        <w:t>P</w:t>
      </w:r>
      <w:r w:rsidRPr="008B6F3F">
        <w:rPr>
          <w:rFonts w:ascii="Times New Roman" w:hAnsi="Times New Roman" w:cs="Times New Roman"/>
          <w:b/>
          <w:i/>
          <w:lang w:val="en-GB"/>
        </w:rPr>
        <w:t xml:space="preserve">roposal </w:t>
      </w:r>
      <w:r w:rsidR="00F07259">
        <w:rPr>
          <w:rFonts w:ascii="Times New Roman" w:hAnsi="Times New Roman" w:cs="Times New Roman"/>
          <w:b/>
          <w:i/>
          <w:lang w:val="en-GB"/>
        </w:rPr>
        <w:t>7</w:t>
      </w:r>
      <w:r w:rsidRPr="008B6F3F">
        <w:rPr>
          <w:rFonts w:ascii="Times New Roman" w:hAnsi="Times New Roman" w:cs="Times New Roman"/>
          <w:b/>
          <w:i/>
          <w:lang w:val="en-GB"/>
        </w:rPr>
        <w:t>: Share the following information with RAN2: the applicability of Lower MSD capability for combinations consisting of different bands.</w:t>
      </w:r>
    </w:p>
    <w:p w:rsidR="008B6F3F" w:rsidRPr="008B6F3F" w:rsidRDefault="008B6F3F" w:rsidP="008B6F3F">
      <w:pPr>
        <w:widowControl/>
        <w:numPr>
          <w:ilvl w:val="0"/>
          <w:numId w:val="7"/>
        </w:numPr>
        <w:overflowPunct w:val="0"/>
        <w:autoSpaceDE w:val="0"/>
        <w:autoSpaceDN w:val="0"/>
        <w:adjustRightInd w:val="0"/>
        <w:spacing w:after="120"/>
        <w:jc w:val="left"/>
        <w:textAlignment w:val="baseline"/>
        <w:rPr>
          <w:rFonts w:ascii="Times New Roman" w:eastAsia="宋体" w:hAnsi="Times New Roman" w:cs="Times New Roman"/>
          <w:b/>
          <w:i/>
          <w:kern w:val="0"/>
          <w:sz w:val="20"/>
          <w:szCs w:val="20"/>
          <w:lang w:val="en-GB" w:eastAsia="en-US"/>
        </w:rPr>
      </w:pPr>
      <w:r w:rsidRPr="008B6F3F">
        <w:rPr>
          <w:rFonts w:ascii="Times New Roman" w:eastAsia="宋体" w:hAnsi="Times New Roman" w:cs="Times New Roman"/>
          <w:b/>
          <w:i/>
          <w:kern w:val="0"/>
          <w:sz w:val="20"/>
          <w:szCs w:val="20"/>
          <w:lang w:val="en-GB" w:eastAsia="en-US"/>
        </w:rPr>
        <w:t>For 2-bands combination, the MSD values (or capability class) are supposed to be reported separately as per victim band per MSD type per band combination</w:t>
      </w:r>
    </w:p>
    <w:p w:rsidR="008B6F3F" w:rsidRPr="008B6F3F" w:rsidRDefault="008B6F3F" w:rsidP="008B6F3F">
      <w:pPr>
        <w:widowControl/>
        <w:numPr>
          <w:ilvl w:val="0"/>
          <w:numId w:val="7"/>
        </w:numPr>
        <w:overflowPunct w:val="0"/>
        <w:autoSpaceDE w:val="0"/>
        <w:autoSpaceDN w:val="0"/>
        <w:adjustRightInd w:val="0"/>
        <w:spacing w:after="120"/>
        <w:jc w:val="left"/>
        <w:textAlignment w:val="baseline"/>
        <w:rPr>
          <w:rFonts w:ascii="Times New Roman" w:eastAsia="宋体" w:hAnsi="Times New Roman" w:cs="Times New Roman"/>
          <w:b/>
          <w:i/>
          <w:kern w:val="0"/>
          <w:sz w:val="20"/>
          <w:szCs w:val="20"/>
          <w:lang w:val="en-GB" w:eastAsia="en-US"/>
        </w:rPr>
      </w:pPr>
      <w:r w:rsidRPr="008B6F3F">
        <w:rPr>
          <w:rFonts w:ascii="Times New Roman" w:eastAsia="宋体" w:hAnsi="Times New Roman" w:cs="Times New Roman"/>
          <w:b/>
          <w:i/>
          <w:kern w:val="0"/>
          <w:sz w:val="20"/>
          <w:szCs w:val="20"/>
          <w:lang w:val="en-GB" w:eastAsia="en-US"/>
        </w:rPr>
        <w:t>For 3-bands combination, the MSD values (or capability class) are only reported for IMD of dual UL falling into the third band DL, other kinds of Lower MSD capability (harmonic/ harmonic mixing/cross band isolation/IMD due to dual UL falling into o</w:t>
      </w:r>
      <w:r w:rsidR="009371EB">
        <w:rPr>
          <w:rFonts w:ascii="Times New Roman" w:eastAsia="宋体" w:hAnsi="Times New Roman" w:cs="Times New Roman"/>
          <w:b/>
          <w:i/>
          <w:kern w:val="0"/>
          <w:sz w:val="20"/>
          <w:szCs w:val="20"/>
          <w:lang w:val="en-GB" w:eastAsia="en-US"/>
        </w:rPr>
        <w:t>wn DL)could inherit from 2-band</w:t>
      </w:r>
      <w:r w:rsidRPr="008B6F3F">
        <w:rPr>
          <w:rFonts w:ascii="Times New Roman" w:eastAsia="宋体" w:hAnsi="Times New Roman" w:cs="Times New Roman"/>
          <w:b/>
          <w:i/>
          <w:kern w:val="0"/>
          <w:sz w:val="20"/>
          <w:szCs w:val="20"/>
          <w:lang w:val="en-GB" w:eastAsia="en-US"/>
        </w:rPr>
        <w:t xml:space="preserve"> combinations with the same power class.</w:t>
      </w:r>
    </w:p>
    <w:p w:rsidR="008B6F3F" w:rsidRPr="008B6F3F" w:rsidRDefault="008B6F3F" w:rsidP="008B6F3F">
      <w:pPr>
        <w:widowControl/>
        <w:numPr>
          <w:ilvl w:val="0"/>
          <w:numId w:val="7"/>
        </w:numPr>
        <w:overflowPunct w:val="0"/>
        <w:autoSpaceDE w:val="0"/>
        <w:autoSpaceDN w:val="0"/>
        <w:adjustRightInd w:val="0"/>
        <w:spacing w:after="120"/>
        <w:jc w:val="left"/>
        <w:textAlignment w:val="baseline"/>
        <w:rPr>
          <w:rFonts w:ascii="Times New Roman" w:eastAsia="宋体" w:hAnsi="Times New Roman" w:cs="Times New Roman"/>
          <w:b/>
          <w:i/>
          <w:kern w:val="0"/>
          <w:sz w:val="20"/>
          <w:szCs w:val="20"/>
          <w:lang w:val="en-GB" w:eastAsia="en-US"/>
        </w:rPr>
      </w:pPr>
      <w:r w:rsidRPr="008B6F3F">
        <w:rPr>
          <w:rFonts w:ascii="Times New Roman" w:eastAsia="宋体" w:hAnsi="Times New Roman" w:cs="Times New Roman"/>
          <w:b/>
          <w:i/>
          <w:kern w:val="0"/>
          <w:sz w:val="20"/>
          <w:szCs w:val="20"/>
          <w:lang w:val="en-GB" w:eastAsia="en-US"/>
        </w:rPr>
        <w:t>For combination with more than 3 bands, no need to report the Lower MSD capability any more, the capability could inherit from the fallback combinations with the same power class.</w:t>
      </w:r>
    </w:p>
    <w:p w:rsidR="008D192C" w:rsidRPr="008B6F3F" w:rsidRDefault="008D192C" w:rsidP="006A1D15">
      <w:pPr>
        <w:pStyle w:val="a0"/>
        <w:rPr>
          <w:rFonts w:ascii="Times New Roman" w:hAnsi="Times New Roman" w:cs="Times New Roman"/>
          <w:lang w:val="en-GB"/>
        </w:rPr>
      </w:pPr>
    </w:p>
    <w:p w:rsidR="00875CB5" w:rsidRPr="0046269C" w:rsidRDefault="00875CB5" w:rsidP="00875CB5">
      <w:pPr>
        <w:pStyle w:val="2"/>
        <w:rPr>
          <w:lang w:val="en-GB"/>
        </w:rPr>
      </w:pPr>
      <w:r w:rsidRPr="0046269C">
        <w:rPr>
          <w:rFonts w:hint="eastAsia"/>
          <w:lang w:val="en-GB"/>
        </w:rPr>
        <w:t>2</w:t>
      </w:r>
      <w:r w:rsidRPr="0046269C">
        <w:rPr>
          <w:lang w:val="en-GB"/>
        </w:rPr>
        <w:t>.</w:t>
      </w:r>
      <w:r w:rsidR="00E676A6">
        <w:rPr>
          <w:lang w:val="en-GB"/>
        </w:rPr>
        <w:t>5</w:t>
      </w:r>
      <w:r w:rsidRPr="0046269C">
        <w:rPr>
          <w:lang w:val="en-GB"/>
        </w:rPr>
        <w:t xml:space="preserve"> Applicability for different power class</w:t>
      </w:r>
    </w:p>
    <w:p w:rsidR="00875CB5" w:rsidRPr="00575A19" w:rsidRDefault="00875CB5" w:rsidP="00875CB5">
      <w:pPr>
        <w:spacing w:after="120"/>
        <w:rPr>
          <w:rFonts w:ascii="Times New Roman" w:hAnsi="Times New Roman" w:cs="Times New Roman"/>
          <w:lang w:val="en-GB"/>
        </w:rPr>
      </w:pPr>
      <w:r>
        <w:rPr>
          <w:rFonts w:ascii="Times New Roman" w:hAnsi="Times New Roman" w:cs="Times New Roman"/>
          <w:lang w:val="en-GB"/>
        </w:rPr>
        <w:t xml:space="preserve">In </w:t>
      </w:r>
      <w:r w:rsidR="00260781">
        <w:rPr>
          <w:rFonts w:ascii="Times New Roman" w:hAnsi="Times New Roman" w:cs="Times New Roman"/>
          <w:lang w:val="en-GB"/>
        </w:rPr>
        <w:t xml:space="preserve">RAN4#104-bis-e </w:t>
      </w:r>
      <w:r>
        <w:rPr>
          <w:rFonts w:ascii="Times New Roman" w:hAnsi="Times New Roman" w:cs="Times New Roman"/>
          <w:lang w:val="en-GB"/>
        </w:rPr>
        <w:t>meeting, we proposed that</w:t>
      </w:r>
      <w:bookmarkStart w:id="7" w:name="OLE_LINK11"/>
      <w:r>
        <w:rPr>
          <w:rFonts w:ascii="Times New Roman" w:hAnsi="Times New Roman" w:cs="Times New Roman"/>
          <w:lang w:val="en-GB"/>
        </w:rPr>
        <w:t xml:space="preserve"> “</w:t>
      </w:r>
      <w:bookmarkStart w:id="8" w:name="OLE_LINK9"/>
      <w:bookmarkStart w:id="9" w:name="OLE_LINK10"/>
      <w:r w:rsidRPr="005128E0">
        <w:rPr>
          <w:rFonts w:ascii="Times New Roman" w:hAnsi="Times New Roman" w:cs="Times New Roman"/>
          <w:i/>
          <w:lang w:val="en-GB"/>
        </w:rPr>
        <w:t>Lower MSD capability is applicable for PC1.5, PC2 and PC3. Particularly, for one band combination with specific UL and DL, Lower MSD capability is subject to the power cla</w:t>
      </w:r>
      <w:r>
        <w:rPr>
          <w:rFonts w:ascii="Times New Roman" w:hAnsi="Times New Roman" w:cs="Times New Roman"/>
          <w:i/>
          <w:lang w:val="en-GB"/>
        </w:rPr>
        <w:t>ss the band combination indicated</w:t>
      </w:r>
      <w:bookmarkEnd w:id="8"/>
      <w:bookmarkEnd w:id="9"/>
      <w:r>
        <w:rPr>
          <w:rFonts w:ascii="Times New Roman" w:hAnsi="Times New Roman" w:cs="Times New Roman"/>
          <w:lang w:val="en-GB"/>
        </w:rPr>
        <w:t>”</w:t>
      </w:r>
      <w:bookmarkEnd w:id="7"/>
      <w:r>
        <w:rPr>
          <w:rFonts w:ascii="Times New Roman" w:hAnsi="Times New Roman" w:cs="Times New Roman"/>
          <w:lang w:val="en-GB"/>
        </w:rPr>
        <w:t xml:space="preserve"> [4], t</w:t>
      </w:r>
      <w:r w:rsidRPr="00575A19">
        <w:rPr>
          <w:rFonts w:ascii="Times New Roman" w:hAnsi="Times New Roman" w:cs="Times New Roman"/>
          <w:lang w:val="en-GB"/>
        </w:rPr>
        <w:t>he justification is that UE would only report one PC the UE supported for a BC, rather than the enumeratio</w:t>
      </w:r>
      <w:r>
        <w:rPr>
          <w:rFonts w:ascii="Times New Roman" w:hAnsi="Times New Roman" w:cs="Times New Roman"/>
          <w:lang w:val="en-GB"/>
        </w:rPr>
        <w:t>n of all PCs, therefore we thought</w:t>
      </w:r>
      <w:r w:rsidRPr="00575A19">
        <w:rPr>
          <w:rFonts w:ascii="Times New Roman" w:hAnsi="Times New Roman" w:cs="Times New Roman"/>
          <w:lang w:val="en-GB"/>
        </w:rPr>
        <w:t xml:space="preserve"> the Lower MSD capability is along with the PC the UE indicated for the BC.</w:t>
      </w:r>
    </w:p>
    <w:p w:rsidR="00875CB5" w:rsidRDefault="00875CB5" w:rsidP="00875CB5">
      <w:pPr>
        <w:pStyle w:val="a0"/>
        <w:jc w:val="center"/>
        <w:rPr>
          <w:rFonts w:ascii="Times New Roman" w:hAnsi="Times New Roman" w:cs="Times New Roman"/>
        </w:rPr>
      </w:pPr>
      <w:r>
        <w:rPr>
          <w:noProof/>
        </w:rPr>
        <w:drawing>
          <wp:inline distT="0" distB="0" distL="0" distR="0" wp14:anchorId="4670B8C1" wp14:editId="6D6C9A34">
            <wp:extent cx="4288155" cy="280670"/>
            <wp:effectExtent l="0" t="0" r="0" b="508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stretch>
                      <a:fillRect/>
                    </a:stretch>
                  </pic:blipFill>
                  <pic:spPr>
                    <a:xfrm>
                      <a:off x="0" y="0"/>
                      <a:ext cx="4288155" cy="280670"/>
                    </a:xfrm>
                    <a:prstGeom prst="rect">
                      <a:avLst/>
                    </a:prstGeom>
                  </pic:spPr>
                </pic:pic>
              </a:graphicData>
            </a:graphic>
          </wp:inline>
        </w:drawing>
      </w:r>
    </w:p>
    <w:p w:rsidR="00875CB5" w:rsidRDefault="00875CB5" w:rsidP="00875CB5">
      <w:pPr>
        <w:pStyle w:val="a0"/>
        <w:jc w:val="center"/>
        <w:rPr>
          <w:rFonts w:ascii="Times New Roman" w:hAnsi="Times New Roman" w:cs="Times New Roman"/>
        </w:rPr>
      </w:pPr>
    </w:p>
    <w:p w:rsidR="00875CB5" w:rsidRDefault="00875CB5" w:rsidP="00875CB5">
      <w:pPr>
        <w:pStyle w:val="a0"/>
        <w:rPr>
          <w:rFonts w:ascii="Times New Roman" w:hAnsi="Times New Roman" w:cs="Times New Roman"/>
        </w:rPr>
      </w:pPr>
      <w:r>
        <w:rPr>
          <w:rFonts w:ascii="Times New Roman" w:hAnsi="Times New Roman" w:cs="Times New Roman"/>
        </w:rPr>
        <w:t xml:space="preserve">At the moment we think more issues require due consideration. </w:t>
      </w:r>
      <w:r w:rsidR="00D24D51">
        <w:rPr>
          <w:rFonts w:ascii="Times New Roman" w:hAnsi="Times New Roman" w:cs="Times New Roman"/>
        </w:rPr>
        <w:t xml:space="preserve">It is identified </w:t>
      </w:r>
      <w:r w:rsidR="0085449F">
        <w:rPr>
          <w:rFonts w:ascii="Times New Roman" w:hAnsi="Times New Roman" w:cs="Times New Roman"/>
        </w:rPr>
        <w:t>that NW may have demand to get the Lower MSD information for different power classes, and as [9] analyzed</w:t>
      </w:r>
      <w:r w:rsidR="00DC4FE9">
        <w:rPr>
          <w:rFonts w:ascii="Times New Roman" w:hAnsi="Times New Roman" w:cs="Times New Roman"/>
        </w:rPr>
        <w:t xml:space="preserve"> and we also</w:t>
      </w:r>
      <w:r w:rsidR="00B35415">
        <w:rPr>
          <w:rFonts w:ascii="Times New Roman" w:hAnsi="Times New Roman" w:cs="Times New Roman"/>
        </w:rPr>
        <w:t xml:space="preserve"> agree</w:t>
      </w:r>
      <w:r w:rsidR="0085449F">
        <w:rPr>
          <w:rFonts w:ascii="Times New Roman" w:hAnsi="Times New Roman" w:cs="Times New Roman"/>
        </w:rPr>
        <w:t xml:space="preserve">, it is </w:t>
      </w:r>
      <w:r w:rsidR="00B35415">
        <w:rPr>
          <w:rFonts w:ascii="Times New Roman" w:hAnsi="Times New Roman" w:cs="Times New Roman"/>
        </w:rPr>
        <w:t>impractical for NW to derive th</w:t>
      </w:r>
      <w:r w:rsidR="00595E02">
        <w:rPr>
          <w:rFonts w:ascii="Times New Roman" w:hAnsi="Times New Roman" w:cs="Times New Roman"/>
        </w:rPr>
        <w:t>e Lower MSD capability for lower</w:t>
      </w:r>
      <w:r w:rsidR="00B35415">
        <w:rPr>
          <w:rFonts w:ascii="Times New Roman" w:hAnsi="Times New Roman" w:cs="Times New Roman"/>
        </w:rPr>
        <w:t xml:space="preserve"> power classes </w:t>
      </w:r>
      <w:r w:rsidR="006E6582">
        <w:rPr>
          <w:rFonts w:ascii="Times New Roman" w:hAnsi="Times New Roman" w:cs="Times New Roman"/>
        </w:rPr>
        <w:t>according to</w:t>
      </w:r>
      <w:r w:rsidR="00616B27">
        <w:rPr>
          <w:rFonts w:ascii="Times New Roman" w:hAnsi="Times New Roman" w:cs="Times New Roman"/>
        </w:rPr>
        <w:t xml:space="preserve"> the </w:t>
      </w:r>
      <w:r w:rsidR="009371EB">
        <w:rPr>
          <w:rFonts w:ascii="Times New Roman" w:hAnsi="Times New Roman" w:cs="Times New Roman"/>
        </w:rPr>
        <w:t xml:space="preserve">Lower MSD </w:t>
      </w:r>
      <w:r w:rsidR="00616B27">
        <w:rPr>
          <w:rFonts w:ascii="Times New Roman" w:hAnsi="Times New Roman" w:cs="Times New Roman"/>
        </w:rPr>
        <w:t xml:space="preserve">capability </w:t>
      </w:r>
      <w:r w:rsidR="00595E02">
        <w:rPr>
          <w:rFonts w:ascii="Times New Roman" w:hAnsi="Times New Roman" w:cs="Times New Roman"/>
        </w:rPr>
        <w:t xml:space="preserve">for the power </w:t>
      </w:r>
      <w:r w:rsidR="00595E02">
        <w:rPr>
          <w:rFonts w:ascii="Times New Roman" w:hAnsi="Times New Roman" w:cs="Times New Roman"/>
        </w:rPr>
        <w:lastRenderedPageBreak/>
        <w:t xml:space="preserve">class </w:t>
      </w:r>
      <w:r w:rsidR="006E6582">
        <w:rPr>
          <w:rFonts w:ascii="Times New Roman" w:hAnsi="Times New Roman" w:cs="Times New Roman"/>
        </w:rPr>
        <w:t xml:space="preserve">the </w:t>
      </w:r>
      <w:r w:rsidR="00595E02">
        <w:rPr>
          <w:rFonts w:ascii="Times New Roman" w:hAnsi="Times New Roman" w:cs="Times New Roman"/>
        </w:rPr>
        <w:t>UE indicated</w:t>
      </w:r>
      <w:r w:rsidR="00616B27">
        <w:rPr>
          <w:rFonts w:ascii="Times New Roman" w:hAnsi="Times New Roman" w:cs="Times New Roman"/>
        </w:rPr>
        <w:t xml:space="preserve">, since the delta MSD </w:t>
      </w:r>
      <w:r w:rsidR="00595E02">
        <w:rPr>
          <w:rFonts w:ascii="Times New Roman" w:hAnsi="Times New Roman" w:cs="Times New Roman"/>
        </w:rPr>
        <w:t>differs for different band combinations especially for IMD</w:t>
      </w:r>
      <w:r w:rsidR="00616B27">
        <w:rPr>
          <w:rFonts w:ascii="Times New Roman" w:hAnsi="Times New Roman" w:cs="Times New Roman"/>
        </w:rPr>
        <w:t>. Hence, we made below proposal in this meeting.</w:t>
      </w:r>
    </w:p>
    <w:p w:rsidR="00875CB5" w:rsidRDefault="00616B27" w:rsidP="00875CB5">
      <w:pPr>
        <w:pStyle w:val="a0"/>
        <w:rPr>
          <w:rFonts w:ascii="Times New Roman" w:hAnsi="Times New Roman" w:cs="Times New Roman"/>
          <w:b/>
          <w:i/>
          <w:lang w:val="en-GB"/>
        </w:rPr>
      </w:pPr>
      <w:r>
        <w:rPr>
          <w:rFonts w:ascii="Times New Roman" w:hAnsi="Times New Roman" w:cs="Times New Roman"/>
          <w:b/>
          <w:i/>
          <w:lang w:val="en-GB"/>
        </w:rPr>
        <w:t xml:space="preserve">Proposal </w:t>
      </w:r>
      <w:r w:rsidR="00F07259">
        <w:rPr>
          <w:rFonts w:ascii="Times New Roman" w:hAnsi="Times New Roman" w:cs="Times New Roman"/>
          <w:b/>
          <w:i/>
          <w:lang w:val="en-GB"/>
        </w:rPr>
        <w:t>8</w:t>
      </w:r>
      <w:r w:rsidR="00875CB5">
        <w:rPr>
          <w:rFonts w:ascii="Times New Roman" w:hAnsi="Times New Roman" w:cs="Times New Roman"/>
          <w:b/>
          <w:i/>
          <w:lang w:val="en-GB"/>
        </w:rPr>
        <w:t xml:space="preserve">: </w:t>
      </w:r>
      <w:r w:rsidR="00875CB5" w:rsidRPr="00B26C1C">
        <w:rPr>
          <w:rFonts w:ascii="Times New Roman" w:hAnsi="Times New Roman" w:cs="Times New Roman"/>
          <w:b/>
          <w:i/>
          <w:lang w:val="en-GB"/>
        </w:rPr>
        <w:t>Lower MSD capability is applicable for PC1.5, PC2 and PC3</w:t>
      </w:r>
      <w:r w:rsidR="00875CB5">
        <w:rPr>
          <w:rFonts w:ascii="Times New Roman" w:hAnsi="Times New Roman" w:cs="Times New Roman"/>
          <w:b/>
          <w:i/>
          <w:lang w:val="en-GB"/>
        </w:rPr>
        <w:t xml:space="preserve">. </w:t>
      </w:r>
      <w:r>
        <w:rPr>
          <w:rFonts w:ascii="Times New Roman" w:hAnsi="Times New Roman" w:cs="Times New Roman"/>
          <w:b/>
          <w:i/>
          <w:lang w:val="en-GB"/>
        </w:rPr>
        <w:t xml:space="preserve">Allow </w:t>
      </w:r>
      <w:r w:rsidR="00875CB5">
        <w:rPr>
          <w:rFonts w:ascii="Times New Roman" w:hAnsi="Times New Roman" w:cs="Times New Roman"/>
          <w:b/>
          <w:i/>
          <w:lang w:val="en-GB"/>
        </w:rPr>
        <w:t>UE to report Lower MSD capability for different power classes.</w:t>
      </w:r>
    </w:p>
    <w:p w:rsidR="008D192C" w:rsidRPr="00F07259" w:rsidRDefault="008D192C" w:rsidP="006A1D15">
      <w:pPr>
        <w:pStyle w:val="a0"/>
        <w:rPr>
          <w:rFonts w:ascii="Times New Roman" w:hAnsi="Times New Roman" w:cs="Times New Roman"/>
          <w:lang w:val="en-GB"/>
        </w:rPr>
      </w:pPr>
    </w:p>
    <w:p w:rsidR="008D192C" w:rsidRDefault="00AC6B1F" w:rsidP="00F07259">
      <w:pPr>
        <w:pStyle w:val="2"/>
        <w:rPr>
          <w:lang w:val="en-GB"/>
        </w:rPr>
      </w:pPr>
      <w:r>
        <w:rPr>
          <w:lang w:val="en-GB"/>
        </w:rPr>
        <w:t>2.6 Conditions to indicate Lower MSD capability</w:t>
      </w:r>
    </w:p>
    <w:p w:rsidR="00831800" w:rsidRDefault="00831800" w:rsidP="00831800">
      <w:pPr>
        <w:rPr>
          <w:rFonts w:ascii="Times New Roman" w:hAnsi="Times New Roman" w:cs="Times New Roman"/>
        </w:rPr>
      </w:pPr>
      <w:r w:rsidRPr="00831800">
        <w:rPr>
          <w:rFonts w:ascii="Times New Roman" w:hAnsi="Times New Roman" w:cs="Times New Roman" w:hint="eastAsia"/>
        </w:rPr>
        <w:t>R</w:t>
      </w:r>
      <w:r w:rsidRPr="00831800">
        <w:rPr>
          <w:rFonts w:ascii="Times New Roman" w:hAnsi="Times New Roman" w:cs="Times New Roman"/>
        </w:rPr>
        <w:t xml:space="preserve">egarding the condition to allow UE to indicate </w:t>
      </w:r>
      <w:r>
        <w:rPr>
          <w:rFonts w:ascii="Times New Roman" w:hAnsi="Times New Roman" w:cs="Times New Roman"/>
        </w:rPr>
        <w:t xml:space="preserve">Lower MSD capability, in last meeting </w:t>
      </w:r>
      <w:r w:rsidR="000B4356">
        <w:rPr>
          <w:rFonts w:ascii="Times New Roman" w:hAnsi="Times New Roman" w:cs="Times New Roman"/>
        </w:rPr>
        <w:t xml:space="preserve">it was agreed to define multiple thresholds, consequently the single-bit </w:t>
      </w:r>
      <w:r w:rsidR="00483E7C">
        <w:rPr>
          <w:rFonts w:ascii="Times New Roman" w:hAnsi="Times New Roman" w:cs="Times New Roman"/>
        </w:rPr>
        <w:t>approach</w:t>
      </w:r>
      <w:r w:rsidR="00893001">
        <w:rPr>
          <w:rFonts w:ascii="Times New Roman" w:hAnsi="Times New Roman" w:cs="Times New Roman"/>
        </w:rPr>
        <w:t xml:space="preserve"> (i.e. single threshold </w:t>
      </w:r>
      <w:r w:rsidR="00F119AB">
        <w:rPr>
          <w:rFonts w:ascii="Times New Roman" w:hAnsi="Times New Roman" w:cs="Times New Roman"/>
        </w:rPr>
        <w:t xml:space="preserve">applicable for all kinds of MSD while </w:t>
      </w:r>
      <w:r w:rsidR="00893001">
        <w:rPr>
          <w:rFonts w:ascii="Times New Roman" w:hAnsi="Times New Roman" w:cs="Times New Roman"/>
        </w:rPr>
        <w:t xml:space="preserve">UE could indicate Lower MSD </w:t>
      </w:r>
      <w:r w:rsidR="008313B1">
        <w:rPr>
          <w:rFonts w:ascii="Times New Roman" w:hAnsi="Times New Roman" w:cs="Times New Roman"/>
        </w:rPr>
        <w:t xml:space="preserve">by </w:t>
      </w:r>
      <w:r w:rsidR="004C2322">
        <w:rPr>
          <w:rFonts w:ascii="Times New Roman" w:hAnsi="Times New Roman" w:cs="Times New Roman"/>
        </w:rPr>
        <w:t xml:space="preserve">only </w:t>
      </w:r>
      <w:r w:rsidR="008313B1">
        <w:rPr>
          <w:rFonts w:ascii="Times New Roman" w:hAnsi="Times New Roman" w:cs="Times New Roman"/>
        </w:rPr>
        <w:t>one</w:t>
      </w:r>
      <w:r w:rsidR="00F119AB">
        <w:rPr>
          <w:rFonts w:ascii="Times New Roman" w:hAnsi="Times New Roman" w:cs="Times New Roman"/>
        </w:rPr>
        <w:t xml:space="preserve">-bit </w:t>
      </w:r>
      <w:r w:rsidR="00893001">
        <w:rPr>
          <w:rFonts w:ascii="Times New Roman" w:hAnsi="Times New Roman" w:cs="Times New Roman"/>
        </w:rPr>
        <w:t>when all kinds of MSD are improved</w:t>
      </w:r>
      <w:r w:rsidR="004C2322">
        <w:rPr>
          <w:rFonts w:ascii="Times New Roman" w:hAnsi="Times New Roman" w:cs="Times New Roman" w:hint="eastAsia"/>
        </w:rPr>
        <w:t>;</w:t>
      </w:r>
      <w:r w:rsidR="004C2322">
        <w:rPr>
          <w:rFonts w:ascii="Times New Roman" w:hAnsi="Times New Roman" w:cs="Times New Roman"/>
        </w:rPr>
        <w:t xml:space="preserve"> the proposed “joint solution” by Huawei and CHTTL is not included here, we are open to further discuss the joint solution</w:t>
      </w:r>
      <w:r w:rsidR="00893001">
        <w:rPr>
          <w:rFonts w:ascii="Times New Roman" w:hAnsi="Times New Roman" w:cs="Times New Roman"/>
        </w:rPr>
        <w:t>)</w:t>
      </w:r>
      <w:r w:rsidR="00F119AB">
        <w:rPr>
          <w:rFonts w:ascii="Times New Roman" w:hAnsi="Times New Roman" w:cs="Times New Roman"/>
        </w:rPr>
        <w:t xml:space="preserve"> should not be considered anymore</w:t>
      </w:r>
      <w:r w:rsidR="00483E7C">
        <w:rPr>
          <w:rFonts w:ascii="Times New Roman" w:hAnsi="Times New Roman" w:cs="Times New Roman"/>
        </w:rPr>
        <w:t>. Hence, we re-propose our proposal as below.</w:t>
      </w:r>
    </w:p>
    <w:p w:rsidR="00F119AB" w:rsidRDefault="00483E7C" w:rsidP="00831800">
      <w:pPr>
        <w:rPr>
          <w:rFonts w:ascii="Times New Roman" w:hAnsi="Times New Roman" w:cs="Times New Roman"/>
          <w:b/>
          <w:i/>
          <w:lang w:val="en-GB"/>
        </w:rPr>
      </w:pPr>
      <w:r>
        <w:rPr>
          <w:rFonts w:ascii="Times New Roman" w:hAnsi="Times New Roman" w:cs="Times New Roman"/>
          <w:b/>
          <w:i/>
          <w:lang w:val="en-GB"/>
        </w:rPr>
        <w:t xml:space="preserve">Proposal </w:t>
      </w:r>
      <w:r w:rsidR="00793A42">
        <w:rPr>
          <w:rFonts w:ascii="Times New Roman" w:hAnsi="Times New Roman" w:cs="Times New Roman"/>
          <w:b/>
          <w:i/>
          <w:lang w:val="en-GB"/>
        </w:rPr>
        <w:t>9</w:t>
      </w:r>
      <w:r>
        <w:rPr>
          <w:rFonts w:ascii="Times New Roman" w:hAnsi="Times New Roman" w:cs="Times New Roman"/>
          <w:b/>
          <w:i/>
          <w:lang w:val="en-GB"/>
        </w:rPr>
        <w:t xml:space="preserve">: </w:t>
      </w:r>
      <w:r w:rsidRPr="00483E7C">
        <w:rPr>
          <w:rFonts w:ascii="Times New Roman" w:hAnsi="Times New Roman" w:cs="Times New Roman"/>
          <w:b/>
          <w:i/>
          <w:lang w:val="en-GB"/>
        </w:rPr>
        <w:t xml:space="preserve">It is proposed that UE could indicate Lower MSD capability for a band combination as long as one kind of MSD from one victim band is improved. </w:t>
      </w:r>
    </w:p>
    <w:p w:rsidR="00483E7C" w:rsidRPr="00831800" w:rsidRDefault="00F119AB" w:rsidP="00831800">
      <w:pPr>
        <w:rPr>
          <w:rFonts w:ascii="Times New Roman" w:hAnsi="Times New Roman" w:cs="Times New Roman"/>
        </w:rPr>
      </w:pPr>
      <w:r>
        <w:rPr>
          <w:rFonts w:ascii="Times New Roman" w:hAnsi="Times New Roman" w:cs="Times New Roman"/>
          <w:b/>
          <w:i/>
          <w:lang w:val="en-GB"/>
        </w:rPr>
        <w:t xml:space="preserve">Proposal </w:t>
      </w:r>
      <w:r w:rsidR="00793A42">
        <w:rPr>
          <w:rFonts w:ascii="Times New Roman" w:hAnsi="Times New Roman" w:cs="Times New Roman"/>
          <w:b/>
          <w:i/>
          <w:lang w:val="en-GB"/>
        </w:rPr>
        <w:t>10</w:t>
      </w:r>
      <w:r>
        <w:rPr>
          <w:rFonts w:ascii="Times New Roman" w:hAnsi="Times New Roman" w:cs="Times New Roman"/>
          <w:b/>
          <w:i/>
          <w:lang w:val="en-GB"/>
        </w:rPr>
        <w:t xml:space="preserve">: </w:t>
      </w:r>
      <w:r w:rsidR="00483E7C" w:rsidRPr="00483E7C">
        <w:rPr>
          <w:rFonts w:ascii="Times New Roman" w:hAnsi="Times New Roman" w:cs="Times New Roman"/>
          <w:b/>
          <w:i/>
          <w:lang w:val="en-GB"/>
        </w:rPr>
        <w:t>Additionally, it is unnecessary to report the Lower MSD values in case the specified MSD itself is small or the MSD improvement is not significant. However, if UE is willing to report the values under these cases, it should not be prohibited.</w:t>
      </w:r>
    </w:p>
    <w:p w:rsidR="00510C9E" w:rsidRDefault="00510C9E" w:rsidP="00AC6B1F">
      <w:pPr>
        <w:rPr>
          <w:lang w:val="en-GB"/>
        </w:rPr>
      </w:pPr>
    </w:p>
    <w:p w:rsidR="00E50C16" w:rsidRDefault="00E50C16" w:rsidP="00E50C16">
      <w:pPr>
        <w:pStyle w:val="2"/>
        <w:rPr>
          <w:lang w:val="en-GB"/>
        </w:rPr>
      </w:pPr>
      <w:r>
        <w:rPr>
          <w:lang w:val="en-GB"/>
        </w:rPr>
        <w:t>2.7 Study phase conclusion</w:t>
      </w:r>
    </w:p>
    <w:p w:rsidR="00E50C16" w:rsidRDefault="00E50C16" w:rsidP="00E50C16">
      <w:pPr>
        <w:rPr>
          <w:rFonts w:ascii="Times New Roman" w:hAnsi="Times New Roman" w:cs="Times New Roman"/>
        </w:rPr>
      </w:pPr>
      <w:r>
        <w:rPr>
          <w:rFonts w:ascii="Times New Roman" w:hAnsi="Times New Roman" w:cs="Times New Roman"/>
        </w:rPr>
        <w:t xml:space="preserve">Samsung has provided a complete scheme in [5] for Lower MSD capability for the group reference and discussion, as well as shown the benefit and NW implementation with introduction of this capability in [10]. In past meetings, it is observed that many other companies also shown the alternative solutions and justify the benefits for Lower MSD capability. </w:t>
      </w:r>
    </w:p>
    <w:p w:rsidR="00E50C16" w:rsidRDefault="00E50C16" w:rsidP="00E50C16">
      <w:pPr>
        <w:rPr>
          <w:rFonts w:ascii="Times New Roman" w:hAnsi="Times New Roman" w:cs="Times New Roman"/>
          <w:b/>
          <w:i/>
          <w:lang w:val="en-GB"/>
        </w:rPr>
      </w:pPr>
      <w:r w:rsidRPr="00A3168E">
        <w:rPr>
          <w:rFonts w:ascii="Times New Roman" w:hAnsi="Times New Roman" w:cs="Times New Roman"/>
          <w:b/>
          <w:i/>
          <w:lang w:val="en-GB"/>
        </w:rPr>
        <w:t>Proposal 1</w:t>
      </w:r>
      <w:r>
        <w:rPr>
          <w:rFonts w:ascii="Times New Roman" w:hAnsi="Times New Roman" w:cs="Times New Roman"/>
          <w:b/>
          <w:i/>
          <w:lang w:val="en-GB"/>
        </w:rPr>
        <w:t>1</w:t>
      </w:r>
      <w:r w:rsidRPr="00A3168E">
        <w:rPr>
          <w:rFonts w:ascii="Times New Roman" w:hAnsi="Times New Roman" w:cs="Times New Roman"/>
          <w:b/>
          <w:i/>
          <w:lang w:val="en-GB"/>
        </w:rPr>
        <w:t xml:space="preserve">: </w:t>
      </w:r>
      <w:r>
        <w:rPr>
          <w:rFonts w:ascii="Times New Roman" w:hAnsi="Times New Roman" w:cs="Times New Roman"/>
          <w:b/>
          <w:i/>
          <w:lang w:val="en-GB"/>
        </w:rPr>
        <w:t>Conclude the study phase in RAN#99 with below progress.</w:t>
      </w:r>
    </w:p>
    <w:p w:rsidR="00E50C16" w:rsidRDefault="00E50C16" w:rsidP="00E50C16">
      <w:pPr>
        <w:pStyle w:val="a6"/>
        <w:numPr>
          <w:ilvl w:val="0"/>
          <w:numId w:val="7"/>
        </w:numPr>
        <w:ind w:firstLineChars="0"/>
        <w:rPr>
          <w:rFonts w:ascii="Times New Roman" w:hAnsi="Times New Roman" w:cs="Times New Roman"/>
          <w:b/>
          <w:i/>
          <w:lang w:val="en-GB"/>
        </w:rPr>
      </w:pPr>
      <w:r>
        <w:rPr>
          <w:rFonts w:ascii="Times New Roman" w:hAnsi="Times New Roman" w:cs="Times New Roman"/>
          <w:b/>
          <w:i/>
          <w:lang w:val="en-GB"/>
        </w:rPr>
        <w:t>The feasibility for MSD improvement for all kinds of MSD has been confirmed based on the evaluation from companies on the selected example band combinations.</w:t>
      </w:r>
    </w:p>
    <w:p w:rsidR="00E50C16" w:rsidRPr="00FE44A2" w:rsidRDefault="00E50C16" w:rsidP="00E50C16">
      <w:pPr>
        <w:pStyle w:val="a6"/>
        <w:numPr>
          <w:ilvl w:val="0"/>
          <w:numId w:val="7"/>
        </w:numPr>
        <w:ind w:firstLineChars="0"/>
        <w:rPr>
          <w:rFonts w:ascii="Times New Roman" w:hAnsi="Times New Roman" w:cs="Times New Roman"/>
          <w:b/>
          <w:i/>
          <w:lang w:val="en-GB"/>
        </w:rPr>
      </w:pPr>
      <w:r>
        <w:rPr>
          <w:rFonts w:ascii="Times New Roman" w:hAnsi="Times New Roman" w:cs="Times New Roman"/>
          <w:b/>
          <w:i/>
          <w:lang w:val="en-GB"/>
        </w:rPr>
        <w:t>Several promising options for allowing a UE to signal improved lower MSD performance has been discussed, with which companies think it is feasible to introduce the Lower MSD capability while details are FFS</w:t>
      </w:r>
      <w:r w:rsidRPr="00FE44A2">
        <w:rPr>
          <w:rFonts w:ascii="Times New Roman" w:hAnsi="Times New Roman" w:cs="Times New Roman"/>
          <w:b/>
          <w:i/>
          <w:lang w:val="en-GB"/>
        </w:rPr>
        <w:t xml:space="preserve"> based on the progress that has been made so far.</w:t>
      </w:r>
    </w:p>
    <w:p w:rsidR="00E50C16" w:rsidRDefault="00E50C16" w:rsidP="00E50C16">
      <w:pPr>
        <w:rPr>
          <w:lang w:val="en-GB"/>
        </w:rPr>
      </w:pP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E50C16" w:rsidRDefault="00E50C16" w:rsidP="00E50C16">
      <w:pPr>
        <w:pStyle w:val="a0"/>
        <w:rPr>
          <w:rFonts w:ascii="Times New Roman" w:hAnsi="Times New Roman" w:cs="Times New Roman"/>
          <w:b/>
          <w:i/>
          <w:lang w:val="en-GB"/>
        </w:rPr>
      </w:pPr>
      <w:r w:rsidRPr="002E2EF0">
        <w:rPr>
          <w:rFonts w:ascii="Times New Roman" w:hAnsi="Times New Roman" w:cs="Times New Roman"/>
          <w:b/>
          <w:i/>
          <w:lang w:val="en-GB"/>
        </w:rPr>
        <w:t>Proposal</w:t>
      </w:r>
      <w:r>
        <w:rPr>
          <w:rFonts w:ascii="Times New Roman" w:hAnsi="Times New Roman" w:cs="Times New Roman"/>
          <w:b/>
          <w:i/>
          <w:lang w:val="en-GB"/>
        </w:rPr>
        <w:t xml:space="preserve"> 1</w:t>
      </w:r>
      <w:r w:rsidRPr="002E2EF0">
        <w:rPr>
          <w:rFonts w:ascii="Times New Roman" w:hAnsi="Times New Roman" w:cs="Times New Roman"/>
          <w:b/>
          <w:i/>
          <w:lang w:val="en-GB"/>
        </w:rPr>
        <w:t xml:space="preserve">: </w:t>
      </w:r>
      <w:r>
        <w:rPr>
          <w:rFonts w:ascii="Times New Roman" w:hAnsi="Times New Roman" w:cs="Times New Roman"/>
          <w:b/>
          <w:i/>
          <w:lang w:val="en-GB"/>
        </w:rPr>
        <w:t>Identical Lower MSD thresholds can be applicable for all kinds of MSD.</w:t>
      </w:r>
    </w:p>
    <w:p w:rsidR="00E50C16" w:rsidRDefault="00E50C16" w:rsidP="00E50C16">
      <w:pPr>
        <w:tabs>
          <w:tab w:val="center" w:pos="4873"/>
        </w:tabs>
        <w:spacing w:after="120"/>
        <w:rPr>
          <w:rFonts w:ascii="Times New Roman" w:hAnsi="Times New Roman" w:cs="Times New Roman"/>
          <w:b/>
          <w:i/>
          <w:lang w:val="en-GB"/>
        </w:rPr>
      </w:pPr>
      <w:r w:rsidRPr="006A1D15">
        <w:rPr>
          <w:rFonts w:ascii="Times New Roman" w:hAnsi="Times New Roman" w:cs="Times New Roman" w:hint="eastAsia"/>
          <w:b/>
          <w:i/>
          <w:lang w:val="en-GB"/>
        </w:rPr>
        <w:t>P</w:t>
      </w:r>
      <w:r>
        <w:rPr>
          <w:rFonts w:ascii="Times New Roman" w:hAnsi="Times New Roman" w:cs="Times New Roman"/>
          <w:b/>
          <w:i/>
          <w:lang w:val="en-GB"/>
        </w:rPr>
        <w:t>roposal 2</w:t>
      </w:r>
      <w:r w:rsidRPr="006A1D15">
        <w:rPr>
          <w:rFonts w:ascii="Times New Roman" w:hAnsi="Times New Roman" w:cs="Times New Roman"/>
          <w:b/>
          <w:i/>
          <w:lang w:val="en-GB"/>
        </w:rPr>
        <w:t xml:space="preserve">: It is suggested to consider 0/5/10/15dB as </w:t>
      </w:r>
      <w:r>
        <w:rPr>
          <w:rFonts w:ascii="Times New Roman" w:hAnsi="Times New Roman" w:cs="Times New Roman"/>
          <w:b/>
          <w:i/>
          <w:lang w:val="en-GB"/>
        </w:rPr>
        <w:t xml:space="preserve">PC3 </w:t>
      </w:r>
      <w:r w:rsidRPr="006A1D15">
        <w:rPr>
          <w:rFonts w:ascii="Times New Roman" w:hAnsi="Times New Roman" w:cs="Times New Roman"/>
          <w:b/>
          <w:i/>
          <w:lang w:val="en-GB"/>
        </w:rPr>
        <w:t xml:space="preserve">thresholds </w:t>
      </w:r>
      <w:r>
        <w:rPr>
          <w:rFonts w:ascii="Times New Roman" w:hAnsi="Times New Roman" w:cs="Times New Roman"/>
          <w:b/>
          <w:i/>
          <w:lang w:val="en-GB"/>
        </w:rPr>
        <w:t xml:space="preserve">applicable </w:t>
      </w:r>
      <w:r w:rsidRPr="006A1D15">
        <w:rPr>
          <w:rFonts w:ascii="Times New Roman" w:hAnsi="Times New Roman" w:cs="Times New Roman"/>
          <w:b/>
          <w:i/>
          <w:lang w:val="en-GB"/>
        </w:rPr>
        <w:t>for all kinds of MSD, while 3dB could be considered as the offset vs power class.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969"/>
        <w:gridCol w:w="1827"/>
        <w:gridCol w:w="4709"/>
      </w:tblGrid>
      <w:tr w:rsidR="004E67C3" w:rsidRPr="006A1D15" w:rsidTr="00BF202D">
        <w:tc>
          <w:tcPr>
            <w:tcW w:w="1118" w:type="dxa"/>
          </w:tcPr>
          <w:p w:rsidR="004E67C3" w:rsidRPr="006A1D15" w:rsidRDefault="004E67C3" w:rsidP="00BF202D">
            <w:pPr>
              <w:rPr>
                <w:i/>
              </w:rPr>
            </w:pPr>
            <w:r w:rsidRPr="006A1D15">
              <w:rPr>
                <w:rFonts w:hint="eastAsia"/>
                <w:i/>
              </w:rPr>
              <w:t>B</w:t>
            </w:r>
            <w:r>
              <w:rPr>
                <w:i/>
              </w:rPr>
              <w:t>it</w:t>
            </w:r>
          </w:p>
        </w:tc>
        <w:tc>
          <w:tcPr>
            <w:tcW w:w="1969" w:type="dxa"/>
          </w:tcPr>
          <w:p w:rsidR="004E67C3" w:rsidRPr="006A1D15" w:rsidRDefault="004E67C3" w:rsidP="00BF202D">
            <w:pPr>
              <w:rPr>
                <w:i/>
              </w:rPr>
            </w:pPr>
            <w:r w:rsidRPr="006A1D15">
              <w:rPr>
                <w:i/>
              </w:rPr>
              <w:t xml:space="preserve">Maximum allowed actual MSD (i.e. </w:t>
            </w:r>
            <w:r w:rsidRPr="006A1D15">
              <w:rPr>
                <w:i/>
              </w:rPr>
              <w:lastRenderedPageBreak/>
              <w:t>Thresholds)</w:t>
            </w:r>
          </w:p>
        </w:tc>
        <w:tc>
          <w:tcPr>
            <w:tcW w:w="1827" w:type="dxa"/>
          </w:tcPr>
          <w:p w:rsidR="004E67C3" w:rsidRPr="006A1D15" w:rsidRDefault="004E67C3" w:rsidP="00BF202D">
            <w:pPr>
              <w:rPr>
                <w:i/>
              </w:rPr>
            </w:pPr>
            <w:r w:rsidRPr="006A1D15">
              <w:rPr>
                <w:i/>
              </w:rPr>
              <w:lastRenderedPageBreak/>
              <w:t xml:space="preserve">Lower MSD </w:t>
            </w:r>
            <w:r w:rsidRPr="006A1D15">
              <w:rPr>
                <w:rFonts w:hint="eastAsia"/>
                <w:i/>
              </w:rPr>
              <w:t>C</w:t>
            </w:r>
            <w:r w:rsidRPr="006A1D15">
              <w:rPr>
                <w:i/>
              </w:rPr>
              <w:t>apability classes</w:t>
            </w:r>
          </w:p>
        </w:tc>
        <w:tc>
          <w:tcPr>
            <w:tcW w:w="4709" w:type="dxa"/>
          </w:tcPr>
          <w:p w:rsidR="004E67C3" w:rsidRPr="006A1D15" w:rsidRDefault="004E67C3" w:rsidP="00BF202D">
            <w:pPr>
              <w:rPr>
                <w:i/>
              </w:rPr>
            </w:pPr>
            <w:r w:rsidRPr="006A1D15">
              <w:rPr>
                <w:rFonts w:hint="eastAsia"/>
                <w:i/>
              </w:rPr>
              <w:t>N</w:t>
            </w:r>
            <w:r w:rsidRPr="006A1D15">
              <w:rPr>
                <w:i/>
              </w:rPr>
              <w:t>ote</w:t>
            </w:r>
          </w:p>
        </w:tc>
      </w:tr>
      <w:tr w:rsidR="004E67C3" w:rsidRPr="006A1D15" w:rsidTr="00BF202D">
        <w:trPr>
          <w:trHeight w:val="20"/>
        </w:trPr>
        <w:tc>
          <w:tcPr>
            <w:tcW w:w="1118" w:type="dxa"/>
          </w:tcPr>
          <w:p w:rsidR="004E67C3" w:rsidRPr="006A1D15" w:rsidRDefault="004E67C3" w:rsidP="00BF202D">
            <w:r w:rsidRPr="006A1D15">
              <w:rPr>
                <w:rFonts w:hint="eastAsia"/>
              </w:rPr>
              <w:t>0</w:t>
            </w:r>
            <w:r w:rsidRPr="006A1D15">
              <w:t>0</w:t>
            </w:r>
          </w:p>
        </w:tc>
        <w:tc>
          <w:tcPr>
            <w:tcW w:w="1969" w:type="dxa"/>
          </w:tcPr>
          <w:p w:rsidR="004E67C3" w:rsidRPr="006A1D15" w:rsidRDefault="004E67C3" w:rsidP="00BF202D">
            <w:r>
              <w:t>0dB</w:t>
            </w:r>
          </w:p>
        </w:tc>
        <w:tc>
          <w:tcPr>
            <w:tcW w:w="1827" w:type="dxa"/>
          </w:tcPr>
          <w:p w:rsidR="004E67C3" w:rsidRPr="006A1D15" w:rsidRDefault="004E67C3" w:rsidP="00BF202D">
            <w:r w:rsidRPr="001625C4">
              <w:rPr>
                <w:rFonts w:hint="eastAsia"/>
              </w:rPr>
              <w:t>Ⅰ</w:t>
            </w:r>
          </w:p>
        </w:tc>
        <w:tc>
          <w:tcPr>
            <w:tcW w:w="4709" w:type="dxa"/>
          </w:tcPr>
          <w:p w:rsidR="004E67C3" w:rsidRPr="006A1D15" w:rsidRDefault="004E67C3" w:rsidP="00BF202D">
            <w:r>
              <w:t>Actual MSD = 0</w:t>
            </w:r>
          </w:p>
        </w:tc>
      </w:tr>
      <w:tr w:rsidR="004E67C3" w:rsidRPr="006A1D15" w:rsidTr="00BF202D">
        <w:trPr>
          <w:trHeight w:val="20"/>
        </w:trPr>
        <w:tc>
          <w:tcPr>
            <w:tcW w:w="1118" w:type="dxa"/>
          </w:tcPr>
          <w:p w:rsidR="004E67C3" w:rsidRPr="006A1D15" w:rsidRDefault="004E67C3" w:rsidP="00BF202D">
            <w:r w:rsidRPr="006A1D15">
              <w:rPr>
                <w:rFonts w:hint="eastAsia"/>
              </w:rPr>
              <w:t>0</w:t>
            </w:r>
            <w:r w:rsidRPr="006A1D15">
              <w:t>1</w:t>
            </w:r>
          </w:p>
        </w:tc>
        <w:tc>
          <w:tcPr>
            <w:tcW w:w="1969" w:type="dxa"/>
          </w:tcPr>
          <w:p w:rsidR="004E67C3" w:rsidRPr="006A1D15" w:rsidRDefault="004E67C3" w:rsidP="00BF202D">
            <w:r w:rsidRPr="006A1D15">
              <w:rPr>
                <w:rFonts w:hint="eastAsia"/>
              </w:rPr>
              <w:t>5</w:t>
            </w:r>
            <w:r w:rsidRPr="006A1D15">
              <w:t xml:space="preserve"> dB</w:t>
            </w:r>
          </w:p>
        </w:tc>
        <w:tc>
          <w:tcPr>
            <w:tcW w:w="1827" w:type="dxa"/>
            <w:vAlign w:val="center"/>
          </w:tcPr>
          <w:p w:rsidR="004E67C3" w:rsidRPr="006A1D15" w:rsidRDefault="004E67C3" w:rsidP="00BF202D">
            <w:r w:rsidRPr="001625C4">
              <w:rPr>
                <w:rFonts w:hint="eastAsia"/>
              </w:rPr>
              <w:t>Ⅱ</w:t>
            </w:r>
          </w:p>
        </w:tc>
        <w:tc>
          <w:tcPr>
            <w:tcW w:w="4709" w:type="dxa"/>
          </w:tcPr>
          <w:p w:rsidR="004E67C3" w:rsidRPr="006A1D15" w:rsidRDefault="004E67C3" w:rsidP="00BF202D">
            <w:r>
              <w:t xml:space="preserve">0 </w:t>
            </w:r>
            <w:r>
              <w:t>＜</w:t>
            </w:r>
            <w:r w:rsidRPr="006A1D15">
              <w:t xml:space="preserve"> Actual MSD ≤ 5</w:t>
            </w:r>
          </w:p>
        </w:tc>
      </w:tr>
      <w:tr w:rsidR="004E67C3" w:rsidRPr="006A1D15" w:rsidTr="00BF202D">
        <w:trPr>
          <w:trHeight w:val="20"/>
        </w:trPr>
        <w:tc>
          <w:tcPr>
            <w:tcW w:w="1118" w:type="dxa"/>
            <w:vAlign w:val="center"/>
          </w:tcPr>
          <w:p w:rsidR="004E67C3" w:rsidRPr="006A1D15" w:rsidRDefault="004E67C3" w:rsidP="00BF202D">
            <w:r w:rsidRPr="006A1D15">
              <w:rPr>
                <w:rFonts w:hint="eastAsia"/>
              </w:rPr>
              <w:t>1</w:t>
            </w:r>
            <w:r w:rsidRPr="006A1D15">
              <w:t>0</w:t>
            </w:r>
          </w:p>
        </w:tc>
        <w:tc>
          <w:tcPr>
            <w:tcW w:w="1969" w:type="dxa"/>
            <w:vAlign w:val="center"/>
          </w:tcPr>
          <w:p w:rsidR="004E67C3" w:rsidRPr="006A1D15" w:rsidRDefault="004E67C3" w:rsidP="00BF202D">
            <w:r w:rsidRPr="006A1D15">
              <w:rPr>
                <w:rFonts w:hint="eastAsia"/>
              </w:rPr>
              <w:t>1</w:t>
            </w:r>
            <w:r w:rsidRPr="006A1D15">
              <w:t>0 dB</w:t>
            </w:r>
          </w:p>
        </w:tc>
        <w:tc>
          <w:tcPr>
            <w:tcW w:w="1827" w:type="dxa"/>
            <w:vAlign w:val="center"/>
          </w:tcPr>
          <w:p w:rsidR="004E67C3" w:rsidRPr="006A1D15" w:rsidRDefault="004E67C3" w:rsidP="00BF202D">
            <w:r w:rsidRPr="001625C4">
              <w:rPr>
                <w:rFonts w:hint="eastAsia"/>
              </w:rPr>
              <w:t>Ⅲ</w:t>
            </w:r>
          </w:p>
        </w:tc>
        <w:tc>
          <w:tcPr>
            <w:tcW w:w="4709" w:type="dxa"/>
            <w:vAlign w:val="center"/>
          </w:tcPr>
          <w:p w:rsidR="004E67C3" w:rsidRPr="006A1D15" w:rsidRDefault="004E67C3" w:rsidP="00BF202D">
            <w:r w:rsidRPr="006A1D15">
              <w:t xml:space="preserve">5 </w:t>
            </w:r>
            <w:r w:rsidRPr="006A1D15">
              <w:t>＜</w:t>
            </w:r>
            <w:r w:rsidRPr="006A1D15">
              <w:rPr>
                <w:rFonts w:hint="eastAsia"/>
              </w:rPr>
              <w:t xml:space="preserve"> </w:t>
            </w:r>
            <w:r w:rsidRPr="006A1D15">
              <w:t>Actual MSD ≤ 10</w:t>
            </w:r>
          </w:p>
        </w:tc>
      </w:tr>
      <w:tr w:rsidR="004E67C3" w:rsidRPr="006A1D15" w:rsidTr="00BF202D">
        <w:trPr>
          <w:trHeight w:val="20"/>
        </w:trPr>
        <w:tc>
          <w:tcPr>
            <w:tcW w:w="1118" w:type="dxa"/>
            <w:vAlign w:val="center"/>
          </w:tcPr>
          <w:p w:rsidR="004E67C3" w:rsidRPr="006A1D15" w:rsidRDefault="004E67C3" w:rsidP="00BF202D">
            <w:r w:rsidRPr="006A1D15">
              <w:rPr>
                <w:rFonts w:hint="eastAsia"/>
              </w:rPr>
              <w:t>1</w:t>
            </w:r>
            <w:r w:rsidRPr="006A1D15">
              <w:t>1</w:t>
            </w:r>
          </w:p>
        </w:tc>
        <w:tc>
          <w:tcPr>
            <w:tcW w:w="1969" w:type="dxa"/>
            <w:vAlign w:val="center"/>
          </w:tcPr>
          <w:p w:rsidR="004E67C3" w:rsidRPr="006A1D15" w:rsidRDefault="004E67C3" w:rsidP="00BF202D">
            <w:r w:rsidRPr="006A1D15">
              <w:rPr>
                <w:rFonts w:hint="eastAsia"/>
              </w:rPr>
              <w:t>1</w:t>
            </w:r>
            <w:r w:rsidRPr="006A1D15">
              <w:t>5 dB</w:t>
            </w:r>
          </w:p>
        </w:tc>
        <w:tc>
          <w:tcPr>
            <w:tcW w:w="1827" w:type="dxa"/>
            <w:vAlign w:val="center"/>
          </w:tcPr>
          <w:p w:rsidR="004E67C3" w:rsidRPr="006A1D15" w:rsidRDefault="004E67C3" w:rsidP="00BF202D">
            <w:r>
              <w:t>IV</w:t>
            </w:r>
          </w:p>
        </w:tc>
        <w:tc>
          <w:tcPr>
            <w:tcW w:w="4709" w:type="dxa"/>
            <w:vAlign w:val="center"/>
          </w:tcPr>
          <w:p w:rsidR="004E67C3" w:rsidRPr="006A1D15" w:rsidRDefault="004E67C3" w:rsidP="00BF202D">
            <w:r w:rsidRPr="006A1D15">
              <w:t xml:space="preserve">10 </w:t>
            </w:r>
            <w:r w:rsidRPr="006A1D15">
              <w:t>＜</w:t>
            </w:r>
            <w:r w:rsidRPr="006A1D15">
              <w:rPr>
                <w:rFonts w:hint="eastAsia"/>
              </w:rPr>
              <w:t xml:space="preserve"> </w:t>
            </w:r>
            <w:r w:rsidRPr="006A1D15">
              <w:t>Actual MSD ≤ 15</w:t>
            </w:r>
          </w:p>
        </w:tc>
      </w:tr>
    </w:tbl>
    <w:p w:rsidR="004E67C3" w:rsidRDefault="004E67C3" w:rsidP="004E67C3">
      <w:pPr>
        <w:pStyle w:val="a0"/>
        <w:rPr>
          <w:rFonts w:ascii="Times New Roman" w:hAnsi="Times New Roman" w:cs="Times New Roman"/>
          <w:b/>
          <w:i/>
          <w:lang w:val="en-GB"/>
        </w:rPr>
      </w:pPr>
    </w:p>
    <w:p w:rsidR="0005154A" w:rsidRPr="008F0F57" w:rsidRDefault="0005154A" w:rsidP="0005154A">
      <w:pPr>
        <w:pStyle w:val="a0"/>
        <w:rPr>
          <w:rFonts w:ascii="Times New Roman" w:hAnsi="Times New Roman" w:cs="Times New Roman"/>
          <w:b/>
          <w:i/>
          <w:lang w:val="en-GB"/>
        </w:rPr>
      </w:pPr>
      <w:r w:rsidRPr="00BE170F">
        <w:rPr>
          <w:rFonts w:ascii="Times New Roman" w:hAnsi="Times New Roman" w:cs="Times New Roman"/>
          <w:b/>
          <w:i/>
          <w:lang w:val="en-GB"/>
        </w:rPr>
        <w:t xml:space="preserve">Proposal </w:t>
      </w:r>
      <w:r>
        <w:rPr>
          <w:rFonts w:ascii="Times New Roman" w:hAnsi="Times New Roman" w:cs="Times New Roman"/>
          <w:b/>
          <w:i/>
          <w:lang w:val="en-GB"/>
        </w:rPr>
        <w:t>3: Ex</w:t>
      </w:r>
      <w:r w:rsidRPr="00BE170F">
        <w:rPr>
          <w:rFonts w:ascii="Times New Roman" w:hAnsi="Times New Roman" w:cs="Times New Roman"/>
          <w:b/>
          <w:i/>
          <w:lang w:val="en-GB"/>
        </w:rPr>
        <w:t>plicit L</w:t>
      </w:r>
      <w:r>
        <w:rPr>
          <w:rFonts w:ascii="Times New Roman" w:hAnsi="Times New Roman" w:cs="Times New Roman"/>
          <w:b/>
          <w:i/>
          <w:lang w:val="en-GB"/>
        </w:rPr>
        <w:t>ower MSD capability thresholds</w:t>
      </w:r>
      <w:r w:rsidRPr="00BE170F">
        <w:rPr>
          <w:rFonts w:ascii="Times New Roman" w:hAnsi="Times New Roman" w:cs="Times New Roman"/>
          <w:b/>
          <w:i/>
          <w:lang w:val="en-GB"/>
        </w:rPr>
        <w:t xml:space="preserve"> should be predefined</w:t>
      </w:r>
      <w:r>
        <w:rPr>
          <w:rFonts w:ascii="Times New Roman" w:hAnsi="Times New Roman" w:cs="Times New Roman"/>
          <w:b/>
          <w:i/>
          <w:lang w:val="en-GB"/>
        </w:rPr>
        <w:t xml:space="preserve"> in both RAN2 and RAN4 spec</w:t>
      </w:r>
      <w:r w:rsidRPr="00BE170F">
        <w:rPr>
          <w:rFonts w:ascii="Times New Roman" w:hAnsi="Times New Roman" w:cs="Times New Roman"/>
          <w:b/>
          <w:i/>
          <w:lang w:val="en-GB"/>
        </w:rPr>
        <w:t>.</w:t>
      </w:r>
      <w:r>
        <w:rPr>
          <w:rFonts w:ascii="Times New Roman" w:hAnsi="Times New Roman" w:cs="Times New Roman"/>
          <w:b/>
          <w:i/>
          <w:lang w:val="en-GB"/>
        </w:rPr>
        <w:t xml:space="preserve"> Lower MSD thresholds</w:t>
      </w:r>
      <w:r w:rsidRPr="00BE170F">
        <w:rPr>
          <w:rFonts w:ascii="Times New Roman" w:hAnsi="Times New Roman" w:cs="Times New Roman"/>
          <w:b/>
          <w:i/>
          <w:lang w:val="en-GB"/>
        </w:rPr>
        <w:t xml:space="preserve"> are not supposed to be flexibly configured from NW to UE.</w:t>
      </w:r>
    </w:p>
    <w:p w:rsidR="0005154A" w:rsidRPr="00EB3BA7" w:rsidRDefault="0005154A" w:rsidP="0005154A">
      <w:pPr>
        <w:pStyle w:val="a0"/>
        <w:rPr>
          <w:rFonts w:ascii="Times New Roman" w:hAnsi="Times New Roman" w:cs="Times New Roman"/>
          <w:b/>
          <w:i/>
          <w:lang w:val="en-GB"/>
        </w:rPr>
      </w:pPr>
      <w:r w:rsidRPr="00EB3BA7">
        <w:rPr>
          <w:rFonts w:ascii="Times New Roman" w:hAnsi="Times New Roman" w:cs="Times New Roman"/>
          <w:b/>
          <w:i/>
          <w:lang w:val="en-GB"/>
        </w:rPr>
        <w:t xml:space="preserve">Proposal </w:t>
      </w:r>
      <w:r>
        <w:rPr>
          <w:rFonts w:ascii="Times New Roman" w:hAnsi="Times New Roman" w:cs="Times New Roman"/>
          <w:b/>
          <w:i/>
          <w:lang w:val="en-GB"/>
        </w:rPr>
        <w:t>4</w:t>
      </w:r>
      <w:r w:rsidRPr="00EB3BA7">
        <w:rPr>
          <w:rFonts w:ascii="Times New Roman" w:hAnsi="Times New Roman" w:cs="Times New Roman"/>
          <w:b/>
          <w:i/>
          <w:lang w:val="en-GB"/>
        </w:rPr>
        <w:t xml:space="preserve">: </w:t>
      </w:r>
    </w:p>
    <w:p w:rsidR="0005154A" w:rsidRPr="00EB3BA7" w:rsidRDefault="0005154A" w:rsidP="0005154A">
      <w:pPr>
        <w:numPr>
          <w:ilvl w:val="0"/>
          <w:numId w:val="6"/>
        </w:numPr>
        <w:spacing w:after="120"/>
        <w:rPr>
          <w:rFonts w:ascii="Times New Roman" w:hAnsi="Times New Roman" w:cs="Times New Roman"/>
          <w:b/>
          <w:i/>
          <w:lang w:val="en-GB"/>
        </w:rPr>
      </w:pPr>
      <w:r w:rsidRPr="00EB3BA7">
        <w:rPr>
          <w:rFonts w:ascii="Times New Roman" w:hAnsi="Times New Roman" w:cs="Times New Roman"/>
          <w:b/>
          <w:i/>
          <w:lang w:val="en-GB"/>
        </w:rPr>
        <w:t>For one band combination with 2CC as UL, when multiple IMD occurs for one victim band within the band combination, maxim</w:t>
      </w:r>
      <w:r>
        <w:rPr>
          <w:rFonts w:ascii="Times New Roman" w:hAnsi="Times New Roman" w:cs="Times New Roman"/>
          <w:b/>
          <w:i/>
          <w:lang w:val="en-GB"/>
        </w:rPr>
        <w:t>um two IMD orders are allowed</w:t>
      </w:r>
      <w:r w:rsidRPr="00EB3BA7">
        <w:rPr>
          <w:rFonts w:ascii="Times New Roman" w:hAnsi="Times New Roman" w:cs="Times New Roman"/>
          <w:b/>
          <w:i/>
          <w:lang w:val="en-GB"/>
        </w:rPr>
        <w:t xml:space="preserve"> in terms of Lower MSD information reporting, among which the lowest order is mandatory and one other higher order IMD could be optionally included.</w:t>
      </w:r>
    </w:p>
    <w:p w:rsidR="0005154A" w:rsidRPr="00EB3BA7" w:rsidRDefault="0005154A" w:rsidP="0005154A">
      <w:pPr>
        <w:numPr>
          <w:ilvl w:val="0"/>
          <w:numId w:val="6"/>
        </w:numPr>
        <w:spacing w:after="120"/>
        <w:rPr>
          <w:rFonts w:ascii="Times New Roman" w:hAnsi="Times New Roman" w:cs="Times New Roman"/>
          <w:b/>
          <w:i/>
          <w:lang w:val="en-GB"/>
        </w:rPr>
      </w:pPr>
      <w:r w:rsidRPr="00EB3BA7">
        <w:rPr>
          <w:rFonts w:ascii="Times New Roman" w:hAnsi="Times New Roman" w:cs="Times New Roman"/>
          <w:b/>
          <w:i/>
          <w:lang w:val="en-GB"/>
        </w:rPr>
        <w:t xml:space="preserve">For one band combination with 3CC as UL, only the lowest order IMD (triple beat) is considered </w:t>
      </w:r>
      <w:r>
        <w:rPr>
          <w:rFonts w:ascii="Times New Roman" w:hAnsi="Times New Roman" w:cs="Times New Roman"/>
          <w:b/>
          <w:i/>
          <w:lang w:val="en-GB"/>
        </w:rPr>
        <w:t xml:space="preserve">for the victim band </w:t>
      </w:r>
      <w:r w:rsidRPr="00EB3BA7">
        <w:rPr>
          <w:rFonts w:ascii="Times New Roman" w:hAnsi="Times New Roman" w:cs="Times New Roman"/>
          <w:b/>
          <w:i/>
          <w:lang w:val="en-GB"/>
        </w:rPr>
        <w:t>in terms of Lower MSD information reporting.</w:t>
      </w:r>
    </w:p>
    <w:p w:rsidR="0005154A" w:rsidRPr="00EB3BA7" w:rsidRDefault="0005154A" w:rsidP="0005154A">
      <w:pPr>
        <w:spacing w:after="120"/>
        <w:rPr>
          <w:rFonts w:ascii="Times New Roman" w:hAnsi="Times New Roman" w:cs="Times New Roman"/>
          <w:b/>
          <w:i/>
          <w:lang w:val="en-GB"/>
        </w:rPr>
      </w:pPr>
      <w:r>
        <w:rPr>
          <w:rFonts w:ascii="Times New Roman" w:hAnsi="Times New Roman" w:cs="Times New Roman"/>
          <w:b/>
          <w:i/>
          <w:lang w:val="en-GB"/>
        </w:rPr>
        <w:t>The selected IMDs</w:t>
      </w:r>
      <w:r w:rsidRPr="00EB3BA7">
        <w:rPr>
          <w:rFonts w:ascii="Times New Roman" w:hAnsi="Times New Roman" w:cs="Times New Roman"/>
          <w:b/>
          <w:i/>
          <w:lang w:val="en-GB"/>
        </w:rPr>
        <w:t xml:space="preserve"> should be with the same UL/DL configurations and test points as for the minimum requirements.</w:t>
      </w:r>
    </w:p>
    <w:p w:rsidR="0005154A" w:rsidRDefault="0005154A" w:rsidP="0005154A">
      <w:pPr>
        <w:pStyle w:val="a0"/>
        <w:ind w:left="105" w:hangingChars="50" w:hanging="105"/>
        <w:rPr>
          <w:rFonts w:ascii="Times New Roman" w:hAnsi="Times New Roman" w:cs="Times New Roman"/>
          <w:b/>
          <w:i/>
          <w:lang w:val="en-GB"/>
        </w:rPr>
      </w:pPr>
      <w:r>
        <w:rPr>
          <w:rFonts w:ascii="Times New Roman" w:hAnsi="Times New Roman" w:cs="Times New Roman"/>
          <w:b/>
          <w:i/>
          <w:lang w:val="en-GB"/>
        </w:rPr>
        <w:t>Proposal 5: For harmonic/harmonic mixing/cross band isolation, the Lower MSD capability should be derived and verified under the worst case UL/DL configuration(i.e. 1</w:t>
      </w:r>
      <w:r w:rsidRPr="0067295F">
        <w:rPr>
          <w:rFonts w:ascii="Times New Roman" w:hAnsi="Times New Roman" w:cs="Times New Roman"/>
          <w:b/>
          <w:i/>
          <w:vertAlign w:val="superscript"/>
          <w:lang w:val="en-GB"/>
        </w:rPr>
        <w:t>st</w:t>
      </w:r>
      <w:r>
        <w:rPr>
          <w:rFonts w:ascii="Times New Roman" w:hAnsi="Times New Roman" w:cs="Times New Roman"/>
          <w:b/>
          <w:i/>
          <w:lang w:val="en-GB"/>
        </w:rPr>
        <w:t xml:space="preserve"> test point, which is mandatory to be defined) as for the specified minimum requirements, rather than under all configurations. To be more specific:</w:t>
      </w:r>
    </w:p>
    <w:p w:rsidR="0005154A" w:rsidRDefault="0005154A" w:rsidP="0005154A">
      <w:pPr>
        <w:pStyle w:val="a0"/>
        <w:numPr>
          <w:ilvl w:val="0"/>
          <w:numId w:val="6"/>
        </w:numPr>
        <w:rPr>
          <w:rFonts w:ascii="Times New Roman" w:hAnsi="Times New Roman" w:cs="Times New Roman"/>
          <w:b/>
          <w:i/>
          <w:lang w:val="en-GB"/>
        </w:rPr>
      </w:pPr>
      <w:r>
        <w:rPr>
          <w:rFonts w:ascii="Times New Roman" w:hAnsi="Times New Roman" w:cs="Times New Roman"/>
          <w:b/>
          <w:i/>
          <w:lang w:val="en-GB"/>
        </w:rPr>
        <w:t>For harmonic, the worst case configuration is under the minimum victim DL CBW&amp;</w:t>
      </w:r>
      <w:r w:rsidRPr="00ED5677">
        <w:rPr>
          <w:rFonts w:ascii="Times New Roman" w:hAnsi="Times New Roman" w:cs="Times New Roman"/>
          <w:b/>
          <w:i/>
          <w:lang w:val="en-GB"/>
        </w:rPr>
        <w:t xml:space="preserve"> </w:t>
      </w:r>
      <w:r>
        <w:rPr>
          <w:rFonts w:ascii="Times New Roman" w:hAnsi="Times New Roman" w:cs="Times New Roman"/>
          <w:b/>
          <w:i/>
          <w:color w:val="0D0D0D" w:themeColor="text1" w:themeTint="F2"/>
          <w:lang w:val="en-GB"/>
        </w:rPr>
        <w:t>“direct-hit” as collision type&amp; lowest harmonic order</w:t>
      </w:r>
      <w:r>
        <w:rPr>
          <w:rFonts w:ascii="Times New Roman" w:hAnsi="Times New Roman" w:cs="Times New Roman"/>
          <w:b/>
          <w:i/>
          <w:lang w:val="en-GB"/>
        </w:rPr>
        <w:t xml:space="preserve">; </w:t>
      </w:r>
    </w:p>
    <w:p w:rsidR="0005154A" w:rsidRPr="00617822" w:rsidRDefault="0005154A" w:rsidP="0005154A">
      <w:pPr>
        <w:pStyle w:val="a0"/>
        <w:numPr>
          <w:ilvl w:val="0"/>
          <w:numId w:val="6"/>
        </w:numPr>
        <w:rPr>
          <w:rFonts w:ascii="Times New Roman" w:hAnsi="Times New Roman" w:cs="Times New Roman"/>
          <w:b/>
          <w:i/>
          <w:lang w:val="en-GB"/>
        </w:rPr>
      </w:pPr>
      <w:r>
        <w:rPr>
          <w:rFonts w:ascii="Times New Roman" w:hAnsi="Times New Roman" w:cs="Times New Roman"/>
          <w:b/>
          <w:i/>
          <w:lang w:val="en-GB"/>
        </w:rPr>
        <w:t>For harmonic mixing, the worst case configuration is under the minimum victim DL CBW;</w:t>
      </w:r>
    </w:p>
    <w:p w:rsidR="0005154A" w:rsidRPr="003B676A" w:rsidRDefault="0005154A" w:rsidP="0005154A">
      <w:pPr>
        <w:pStyle w:val="a0"/>
        <w:numPr>
          <w:ilvl w:val="0"/>
          <w:numId w:val="6"/>
        </w:numPr>
        <w:rPr>
          <w:rFonts w:ascii="Times New Roman" w:hAnsi="Times New Roman" w:cs="Times New Roman"/>
          <w:b/>
          <w:color w:val="0D0D0D" w:themeColor="text1" w:themeTint="F2"/>
          <w:lang w:val="en-GB"/>
        </w:rPr>
      </w:pPr>
      <w:r w:rsidRPr="003B676A">
        <w:rPr>
          <w:rFonts w:ascii="Times New Roman" w:hAnsi="Times New Roman" w:cs="Times New Roman"/>
          <w:b/>
          <w:i/>
          <w:lang w:val="en-GB"/>
        </w:rPr>
        <w:t>For cross band isolation, the worst case configuration is under the minimum victim DL CBW&amp; maximum aggressor UL CBW</w:t>
      </w:r>
      <w:r>
        <w:rPr>
          <w:rFonts w:ascii="Times New Roman" w:hAnsi="Times New Roman" w:cs="Times New Roman"/>
          <w:b/>
          <w:i/>
          <w:lang w:val="en-GB"/>
        </w:rPr>
        <w:t xml:space="preserve"> the UE supported for the band combination.</w:t>
      </w:r>
    </w:p>
    <w:p w:rsidR="004E67C3" w:rsidRDefault="0005154A" w:rsidP="004E67C3">
      <w:pPr>
        <w:pStyle w:val="a0"/>
        <w:rPr>
          <w:rFonts w:ascii="Times New Roman" w:hAnsi="Times New Roman" w:cs="Times New Roman"/>
          <w:b/>
          <w:i/>
          <w:color w:val="0D0D0D" w:themeColor="text1" w:themeTint="F2"/>
          <w:lang w:val="en-GB"/>
        </w:rPr>
      </w:pPr>
      <w:r w:rsidRPr="005F4995">
        <w:rPr>
          <w:rFonts w:ascii="Times New Roman" w:hAnsi="Times New Roman" w:cs="Times New Roman" w:hint="eastAsia"/>
          <w:b/>
          <w:i/>
          <w:color w:val="0D0D0D" w:themeColor="text1" w:themeTint="F2"/>
          <w:lang w:val="en-GB"/>
        </w:rPr>
        <w:t>N</w:t>
      </w:r>
      <w:r w:rsidRPr="005F4995">
        <w:rPr>
          <w:rFonts w:ascii="Times New Roman" w:hAnsi="Times New Roman" w:cs="Times New Roman"/>
          <w:b/>
          <w:i/>
          <w:color w:val="0D0D0D" w:themeColor="text1" w:themeTint="F2"/>
          <w:lang w:val="en-GB"/>
        </w:rPr>
        <w:t>ote: The worst case configuration for harmonic/harmonic mixing/cross band isolation is mandatorily specified.</w:t>
      </w:r>
    </w:p>
    <w:p w:rsidR="00592F9B" w:rsidRPr="0005154A" w:rsidRDefault="00592F9B" w:rsidP="004E67C3">
      <w:pPr>
        <w:pStyle w:val="a0"/>
        <w:rPr>
          <w:rFonts w:ascii="Times New Roman" w:hAnsi="Times New Roman" w:cs="Times New Roman"/>
          <w:b/>
          <w:i/>
          <w:color w:val="0D0D0D" w:themeColor="text1" w:themeTint="F2"/>
          <w:lang w:val="en-GB"/>
        </w:rPr>
      </w:pPr>
    </w:p>
    <w:p w:rsidR="0005154A" w:rsidRDefault="0005154A" w:rsidP="0005154A">
      <w:pPr>
        <w:pStyle w:val="a0"/>
        <w:rPr>
          <w:rFonts w:ascii="Times New Roman" w:hAnsi="Times New Roman" w:cs="Times New Roman"/>
          <w:b/>
          <w:i/>
          <w:lang w:val="en-GB"/>
        </w:rPr>
      </w:pPr>
      <w:r>
        <w:rPr>
          <w:rFonts w:ascii="Times New Roman" w:hAnsi="Times New Roman" w:cs="Times New Roman"/>
          <w:b/>
          <w:i/>
          <w:lang w:val="en-GB"/>
        </w:rPr>
        <w:t>Proposal 6</w:t>
      </w:r>
      <w:r w:rsidRPr="0031012C">
        <w:rPr>
          <w:rFonts w:ascii="Times New Roman" w:hAnsi="Times New Roman" w:cs="Times New Roman"/>
          <w:b/>
          <w:i/>
          <w:lang w:val="en-GB"/>
        </w:rPr>
        <w:t>:</w:t>
      </w:r>
      <w:r>
        <w:rPr>
          <w:rFonts w:ascii="Times New Roman" w:hAnsi="Times New Roman" w:cs="Times New Roman"/>
          <w:b/>
          <w:i/>
          <w:lang w:val="en-GB"/>
        </w:rPr>
        <w:t xml:space="preserve"> The victim band, the MSD type (harmonic; harmonic mixing; cross band isolation; IMDn, n=2</w:t>
      </w:r>
      <w:r w:rsidR="00592F9B">
        <w:rPr>
          <w:rFonts w:ascii="Times New Roman" w:hAnsi="Times New Roman" w:cs="Times New Roman"/>
          <w:b/>
          <w:i/>
          <w:lang w:val="en-GB"/>
        </w:rPr>
        <w:t>,3,4,5,</w:t>
      </w:r>
      <w:r>
        <w:rPr>
          <w:rFonts w:ascii="Times New Roman" w:hAnsi="Times New Roman" w:cs="Times New Roman"/>
          <w:b/>
          <w:i/>
          <w:lang w:val="en-GB"/>
        </w:rPr>
        <w:t>7), and the corresponding MSD value (or capability class) should be made aware to NW though proper signalling, while the detailed signalling approach is left to RAN2 to determine.</w:t>
      </w:r>
    </w:p>
    <w:p w:rsidR="0005154A" w:rsidRDefault="0005154A" w:rsidP="0005154A">
      <w:pPr>
        <w:pStyle w:val="a0"/>
        <w:rPr>
          <w:rFonts w:ascii="Times New Roman" w:hAnsi="Times New Roman" w:cs="Times New Roman"/>
          <w:b/>
          <w:i/>
          <w:lang w:val="en-GB"/>
        </w:rPr>
      </w:pPr>
      <w:r>
        <w:rPr>
          <w:rFonts w:ascii="Times New Roman" w:hAnsi="Times New Roman" w:cs="Times New Roman"/>
          <w:b/>
          <w:i/>
          <w:lang w:val="en-GB"/>
        </w:rPr>
        <w:t>Note: For harmonic/harmonic mixing/cross band isolation, the interference order is not necessarily to be made aware to NW.</w:t>
      </w:r>
    </w:p>
    <w:p w:rsidR="0005154A" w:rsidRPr="008B6F3F" w:rsidRDefault="0005154A" w:rsidP="0005154A">
      <w:pPr>
        <w:spacing w:after="120"/>
        <w:rPr>
          <w:rFonts w:ascii="Times New Roman" w:hAnsi="Times New Roman" w:cs="Times New Roman"/>
          <w:b/>
          <w:i/>
          <w:lang w:val="en-GB"/>
        </w:rPr>
      </w:pPr>
      <w:r w:rsidRPr="008B6F3F">
        <w:rPr>
          <w:rFonts w:ascii="Times New Roman" w:hAnsi="Times New Roman" w:cs="Times New Roman" w:hint="eastAsia"/>
          <w:b/>
          <w:i/>
          <w:lang w:val="en-GB"/>
        </w:rPr>
        <w:t>P</w:t>
      </w:r>
      <w:r w:rsidRPr="008B6F3F">
        <w:rPr>
          <w:rFonts w:ascii="Times New Roman" w:hAnsi="Times New Roman" w:cs="Times New Roman"/>
          <w:b/>
          <w:i/>
          <w:lang w:val="en-GB"/>
        </w:rPr>
        <w:t xml:space="preserve">roposal </w:t>
      </w:r>
      <w:r>
        <w:rPr>
          <w:rFonts w:ascii="Times New Roman" w:hAnsi="Times New Roman" w:cs="Times New Roman"/>
          <w:b/>
          <w:i/>
          <w:lang w:val="en-GB"/>
        </w:rPr>
        <w:t>7</w:t>
      </w:r>
      <w:r w:rsidRPr="008B6F3F">
        <w:rPr>
          <w:rFonts w:ascii="Times New Roman" w:hAnsi="Times New Roman" w:cs="Times New Roman"/>
          <w:b/>
          <w:i/>
          <w:lang w:val="en-GB"/>
        </w:rPr>
        <w:t>: Share the following information with RAN2: the applicability of Lower MSD capability for combinations consisting of different bands.</w:t>
      </w:r>
    </w:p>
    <w:p w:rsidR="0005154A" w:rsidRPr="008B6F3F" w:rsidRDefault="0005154A" w:rsidP="0005154A">
      <w:pPr>
        <w:widowControl/>
        <w:numPr>
          <w:ilvl w:val="0"/>
          <w:numId w:val="7"/>
        </w:numPr>
        <w:overflowPunct w:val="0"/>
        <w:autoSpaceDE w:val="0"/>
        <w:autoSpaceDN w:val="0"/>
        <w:adjustRightInd w:val="0"/>
        <w:spacing w:after="120"/>
        <w:jc w:val="left"/>
        <w:textAlignment w:val="baseline"/>
        <w:rPr>
          <w:rFonts w:ascii="Times New Roman" w:eastAsia="宋体" w:hAnsi="Times New Roman" w:cs="Times New Roman"/>
          <w:b/>
          <w:i/>
          <w:kern w:val="0"/>
          <w:sz w:val="20"/>
          <w:szCs w:val="20"/>
          <w:lang w:val="en-GB" w:eastAsia="en-US"/>
        </w:rPr>
      </w:pPr>
      <w:r w:rsidRPr="008B6F3F">
        <w:rPr>
          <w:rFonts w:ascii="Times New Roman" w:eastAsia="宋体" w:hAnsi="Times New Roman" w:cs="Times New Roman"/>
          <w:b/>
          <w:i/>
          <w:kern w:val="0"/>
          <w:sz w:val="20"/>
          <w:szCs w:val="20"/>
          <w:lang w:val="en-GB" w:eastAsia="en-US"/>
        </w:rPr>
        <w:t>For 2-bands combination, the MSD values (or capability class) are supposed to be reported separately as per victim band per MSD type per band combination</w:t>
      </w:r>
    </w:p>
    <w:p w:rsidR="0005154A" w:rsidRPr="008B6F3F" w:rsidRDefault="0005154A" w:rsidP="0005154A">
      <w:pPr>
        <w:widowControl/>
        <w:numPr>
          <w:ilvl w:val="0"/>
          <w:numId w:val="7"/>
        </w:numPr>
        <w:overflowPunct w:val="0"/>
        <w:autoSpaceDE w:val="0"/>
        <w:autoSpaceDN w:val="0"/>
        <w:adjustRightInd w:val="0"/>
        <w:spacing w:after="120"/>
        <w:jc w:val="left"/>
        <w:textAlignment w:val="baseline"/>
        <w:rPr>
          <w:rFonts w:ascii="Times New Roman" w:eastAsia="宋体" w:hAnsi="Times New Roman" w:cs="Times New Roman"/>
          <w:b/>
          <w:i/>
          <w:kern w:val="0"/>
          <w:sz w:val="20"/>
          <w:szCs w:val="20"/>
          <w:lang w:val="en-GB" w:eastAsia="en-US"/>
        </w:rPr>
      </w:pPr>
      <w:r w:rsidRPr="008B6F3F">
        <w:rPr>
          <w:rFonts w:ascii="Times New Roman" w:eastAsia="宋体" w:hAnsi="Times New Roman" w:cs="Times New Roman"/>
          <w:b/>
          <w:i/>
          <w:kern w:val="0"/>
          <w:sz w:val="20"/>
          <w:szCs w:val="20"/>
          <w:lang w:val="en-GB" w:eastAsia="en-US"/>
        </w:rPr>
        <w:t>For 3-bands combination, the MSD values (or capability class) are only reported for IMD of dual UL falling into the third band DL, other kinds of Lower MSD capability (harmonic/ harmonic mixing/cross band isolation/IMD due to dual UL falling into o</w:t>
      </w:r>
      <w:r>
        <w:rPr>
          <w:rFonts w:ascii="Times New Roman" w:eastAsia="宋体" w:hAnsi="Times New Roman" w:cs="Times New Roman"/>
          <w:b/>
          <w:i/>
          <w:kern w:val="0"/>
          <w:sz w:val="20"/>
          <w:szCs w:val="20"/>
          <w:lang w:val="en-GB" w:eastAsia="en-US"/>
        </w:rPr>
        <w:t>wn DL)could inherit from 2-band</w:t>
      </w:r>
      <w:r w:rsidRPr="008B6F3F">
        <w:rPr>
          <w:rFonts w:ascii="Times New Roman" w:eastAsia="宋体" w:hAnsi="Times New Roman" w:cs="Times New Roman"/>
          <w:b/>
          <w:i/>
          <w:kern w:val="0"/>
          <w:sz w:val="20"/>
          <w:szCs w:val="20"/>
          <w:lang w:val="en-GB" w:eastAsia="en-US"/>
        </w:rPr>
        <w:t xml:space="preserve"> combinations with the same power class.</w:t>
      </w:r>
    </w:p>
    <w:p w:rsidR="0005154A" w:rsidRPr="008B6F3F" w:rsidRDefault="0005154A" w:rsidP="0005154A">
      <w:pPr>
        <w:widowControl/>
        <w:numPr>
          <w:ilvl w:val="0"/>
          <w:numId w:val="7"/>
        </w:numPr>
        <w:overflowPunct w:val="0"/>
        <w:autoSpaceDE w:val="0"/>
        <w:autoSpaceDN w:val="0"/>
        <w:adjustRightInd w:val="0"/>
        <w:spacing w:after="120"/>
        <w:jc w:val="left"/>
        <w:textAlignment w:val="baseline"/>
        <w:rPr>
          <w:rFonts w:ascii="Times New Roman" w:eastAsia="宋体" w:hAnsi="Times New Roman" w:cs="Times New Roman"/>
          <w:b/>
          <w:i/>
          <w:kern w:val="0"/>
          <w:sz w:val="20"/>
          <w:szCs w:val="20"/>
          <w:lang w:val="en-GB" w:eastAsia="en-US"/>
        </w:rPr>
      </w:pPr>
      <w:r w:rsidRPr="008B6F3F">
        <w:rPr>
          <w:rFonts w:ascii="Times New Roman" w:eastAsia="宋体" w:hAnsi="Times New Roman" w:cs="Times New Roman"/>
          <w:b/>
          <w:i/>
          <w:kern w:val="0"/>
          <w:sz w:val="20"/>
          <w:szCs w:val="20"/>
          <w:lang w:val="en-GB" w:eastAsia="en-US"/>
        </w:rPr>
        <w:lastRenderedPageBreak/>
        <w:t>For combination with more than 3 bands, no need to report the Lower MSD capability any more, the capability could inherit from the fallback combinations with the same power class.</w:t>
      </w:r>
    </w:p>
    <w:p w:rsidR="0005154A" w:rsidRDefault="0005154A" w:rsidP="0005154A">
      <w:pPr>
        <w:pStyle w:val="a0"/>
        <w:rPr>
          <w:rFonts w:ascii="Times New Roman" w:hAnsi="Times New Roman" w:cs="Times New Roman"/>
          <w:b/>
          <w:i/>
          <w:lang w:val="en-GB"/>
        </w:rPr>
      </w:pPr>
      <w:r>
        <w:rPr>
          <w:rFonts w:ascii="Times New Roman" w:hAnsi="Times New Roman" w:cs="Times New Roman"/>
          <w:b/>
          <w:i/>
          <w:lang w:val="en-GB"/>
        </w:rPr>
        <w:t xml:space="preserve">Proposal 8: </w:t>
      </w:r>
      <w:r w:rsidRPr="00B26C1C">
        <w:rPr>
          <w:rFonts w:ascii="Times New Roman" w:hAnsi="Times New Roman" w:cs="Times New Roman"/>
          <w:b/>
          <w:i/>
          <w:lang w:val="en-GB"/>
        </w:rPr>
        <w:t>Lower MSD capability is applicable for PC1.5, PC2 and PC3</w:t>
      </w:r>
      <w:r>
        <w:rPr>
          <w:rFonts w:ascii="Times New Roman" w:hAnsi="Times New Roman" w:cs="Times New Roman"/>
          <w:b/>
          <w:i/>
          <w:lang w:val="en-GB"/>
        </w:rPr>
        <w:t>. Allow UE to report Lower MSD capability for different power classes.</w:t>
      </w:r>
    </w:p>
    <w:p w:rsidR="0005154A" w:rsidRDefault="0005154A" w:rsidP="0005154A">
      <w:pPr>
        <w:spacing w:afterLines="50" w:after="156"/>
        <w:rPr>
          <w:rFonts w:ascii="Times New Roman" w:hAnsi="Times New Roman" w:cs="Times New Roman"/>
          <w:b/>
          <w:i/>
          <w:lang w:val="en-GB"/>
        </w:rPr>
      </w:pPr>
      <w:r>
        <w:rPr>
          <w:rFonts w:ascii="Times New Roman" w:hAnsi="Times New Roman" w:cs="Times New Roman"/>
          <w:b/>
          <w:i/>
          <w:lang w:val="en-GB"/>
        </w:rPr>
        <w:t xml:space="preserve">Proposal 9: </w:t>
      </w:r>
      <w:r w:rsidRPr="00483E7C">
        <w:rPr>
          <w:rFonts w:ascii="Times New Roman" w:hAnsi="Times New Roman" w:cs="Times New Roman"/>
          <w:b/>
          <w:i/>
          <w:lang w:val="en-GB"/>
        </w:rPr>
        <w:t xml:space="preserve">It is proposed that UE could indicate Lower MSD capability for a band combination as long as one kind of MSD from one victim band is improved. </w:t>
      </w:r>
    </w:p>
    <w:p w:rsidR="0005154A" w:rsidRPr="00831800" w:rsidRDefault="0005154A" w:rsidP="0005154A">
      <w:pPr>
        <w:spacing w:afterLines="50" w:after="156"/>
        <w:rPr>
          <w:rFonts w:ascii="Times New Roman" w:hAnsi="Times New Roman" w:cs="Times New Roman"/>
        </w:rPr>
      </w:pPr>
      <w:r>
        <w:rPr>
          <w:rFonts w:ascii="Times New Roman" w:hAnsi="Times New Roman" w:cs="Times New Roman"/>
          <w:b/>
          <w:i/>
          <w:lang w:val="en-GB"/>
        </w:rPr>
        <w:t xml:space="preserve">Proposal 10: </w:t>
      </w:r>
      <w:r w:rsidRPr="00483E7C">
        <w:rPr>
          <w:rFonts w:ascii="Times New Roman" w:hAnsi="Times New Roman" w:cs="Times New Roman"/>
          <w:b/>
          <w:i/>
          <w:lang w:val="en-GB"/>
        </w:rPr>
        <w:t>Additionally, it is unnecessary to report the Lower MSD values in case the specified MSD itself is small or the MSD improvement is not significant. However, if UE is willing to report the values under these cases, it should not be prohibited.</w:t>
      </w:r>
    </w:p>
    <w:p w:rsidR="0005154A" w:rsidRDefault="0005154A" w:rsidP="0005154A">
      <w:pPr>
        <w:rPr>
          <w:rFonts w:ascii="Times New Roman" w:hAnsi="Times New Roman" w:cs="Times New Roman"/>
          <w:b/>
          <w:i/>
          <w:lang w:val="en-GB"/>
        </w:rPr>
      </w:pPr>
      <w:r w:rsidRPr="00A3168E">
        <w:rPr>
          <w:rFonts w:ascii="Times New Roman" w:hAnsi="Times New Roman" w:cs="Times New Roman"/>
          <w:b/>
          <w:i/>
          <w:lang w:val="en-GB"/>
        </w:rPr>
        <w:t>Proposal 1</w:t>
      </w:r>
      <w:r>
        <w:rPr>
          <w:rFonts w:ascii="Times New Roman" w:hAnsi="Times New Roman" w:cs="Times New Roman"/>
          <w:b/>
          <w:i/>
          <w:lang w:val="en-GB"/>
        </w:rPr>
        <w:t>1</w:t>
      </w:r>
      <w:r w:rsidRPr="00A3168E">
        <w:rPr>
          <w:rFonts w:ascii="Times New Roman" w:hAnsi="Times New Roman" w:cs="Times New Roman"/>
          <w:b/>
          <w:i/>
          <w:lang w:val="en-GB"/>
        </w:rPr>
        <w:t xml:space="preserve">: </w:t>
      </w:r>
      <w:r>
        <w:rPr>
          <w:rFonts w:ascii="Times New Roman" w:hAnsi="Times New Roman" w:cs="Times New Roman"/>
          <w:b/>
          <w:i/>
          <w:lang w:val="en-GB"/>
        </w:rPr>
        <w:t>Conclude the study phase in RAN#99 with below progress.</w:t>
      </w:r>
    </w:p>
    <w:p w:rsidR="0005154A" w:rsidRDefault="0005154A" w:rsidP="0005154A">
      <w:pPr>
        <w:pStyle w:val="a6"/>
        <w:numPr>
          <w:ilvl w:val="0"/>
          <w:numId w:val="7"/>
        </w:numPr>
        <w:ind w:firstLineChars="0"/>
        <w:rPr>
          <w:rFonts w:ascii="Times New Roman" w:hAnsi="Times New Roman" w:cs="Times New Roman"/>
          <w:b/>
          <w:i/>
          <w:lang w:val="en-GB"/>
        </w:rPr>
      </w:pPr>
      <w:r>
        <w:rPr>
          <w:rFonts w:ascii="Times New Roman" w:hAnsi="Times New Roman" w:cs="Times New Roman"/>
          <w:b/>
          <w:i/>
          <w:lang w:val="en-GB"/>
        </w:rPr>
        <w:t>The feasibility for MSD improvement for all kinds of MSD has been confirmed based on the evaluation from companies on the selected example band combinations.</w:t>
      </w:r>
    </w:p>
    <w:p w:rsidR="004E67C3" w:rsidRPr="0005154A" w:rsidRDefault="0005154A" w:rsidP="004E67C3">
      <w:pPr>
        <w:pStyle w:val="a6"/>
        <w:numPr>
          <w:ilvl w:val="0"/>
          <w:numId w:val="7"/>
        </w:numPr>
        <w:ind w:firstLineChars="0"/>
        <w:rPr>
          <w:rFonts w:ascii="Times New Roman" w:hAnsi="Times New Roman" w:cs="Times New Roman"/>
          <w:b/>
          <w:i/>
          <w:lang w:val="en-GB"/>
        </w:rPr>
      </w:pPr>
      <w:r>
        <w:rPr>
          <w:rFonts w:ascii="Times New Roman" w:hAnsi="Times New Roman" w:cs="Times New Roman"/>
          <w:b/>
          <w:i/>
          <w:lang w:val="en-GB"/>
        </w:rPr>
        <w:t>Several promising options for allowing a UE to signal improved lower MSD performance has been discussed, with which companies think it is feasible to introduce the Lower MSD capability while details are FFS</w:t>
      </w:r>
      <w:r w:rsidRPr="00FE44A2">
        <w:rPr>
          <w:rFonts w:ascii="Times New Roman" w:hAnsi="Times New Roman" w:cs="Times New Roman"/>
          <w:b/>
          <w:i/>
          <w:lang w:val="en-GB"/>
        </w:rPr>
        <w:t xml:space="preserve"> based on the progress that has been made so far.</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504057" w:rsidRPr="00D152A8" w:rsidRDefault="00504057" w:rsidP="00504057">
      <w:pPr>
        <w:rPr>
          <w:rFonts w:eastAsia="宋体" w:cstheme="minorHAnsi"/>
          <w:kern w:val="0"/>
          <w:sz w:val="20"/>
          <w:szCs w:val="20"/>
          <w:lang w:eastAsia="en-US"/>
        </w:rPr>
      </w:pPr>
      <w:r w:rsidRPr="00D152A8">
        <w:rPr>
          <w:rFonts w:eastAsia="宋体" w:cstheme="minorHAnsi" w:hint="eastAsia"/>
          <w:kern w:val="0"/>
          <w:sz w:val="20"/>
          <w:szCs w:val="20"/>
          <w:lang w:eastAsia="en-US"/>
        </w:rPr>
        <w:t>[</w:t>
      </w:r>
      <w:r w:rsidRPr="00D152A8">
        <w:rPr>
          <w:rFonts w:eastAsia="宋体" w:cstheme="minorHAnsi"/>
          <w:kern w:val="0"/>
          <w:sz w:val="20"/>
          <w:szCs w:val="20"/>
          <w:lang w:eastAsia="en-US"/>
        </w:rPr>
        <w:t xml:space="preserve">1] </w:t>
      </w:r>
      <w:r w:rsidR="00A801DD">
        <w:t xml:space="preserve">RP-223478, </w:t>
      </w:r>
      <w:r w:rsidR="00A801DD" w:rsidRPr="00114C7C">
        <w:t>Revised WID Rel-18 NR_ENDC_ RF_FR1_enh2</w:t>
      </w:r>
      <w:r w:rsidR="00A801DD">
        <w:t>, Huawei, RAN#98e</w:t>
      </w:r>
    </w:p>
    <w:p w:rsidR="00504057" w:rsidRDefault="00504057" w:rsidP="00504057">
      <w:pPr>
        <w:rPr>
          <w:rFonts w:eastAsia="宋体" w:cstheme="minorHAnsi"/>
          <w:kern w:val="0"/>
          <w:sz w:val="20"/>
          <w:szCs w:val="20"/>
          <w:lang w:eastAsia="en-US"/>
        </w:rPr>
      </w:pPr>
      <w:r>
        <w:rPr>
          <w:rFonts w:eastAsia="宋体" w:cstheme="minorHAnsi"/>
          <w:kern w:val="0"/>
          <w:sz w:val="20"/>
          <w:szCs w:val="20"/>
          <w:lang w:eastAsia="en-US"/>
        </w:rPr>
        <w:t>[2] R4</w:t>
      </w:r>
      <w:r w:rsidRPr="00D152A8">
        <w:rPr>
          <w:rFonts w:eastAsia="宋体" w:cstheme="minorHAnsi"/>
          <w:kern w:val="0"/>
          <w:sz w:val="20"/>
          <w:szCs w:val="20"/>
          <w:lang w:eastAsia="en-US"/>
        </w:rPr>
        <w:t xml:space="preserve">-2214452, WF on study for lower MSD, Huawei, </w:t>
      </w:r>
      <w:r>
        <w:rPr>
          <w:rFonts w:eastAsia="宋体" w:cstheme="minorHAnsi"/>
          <w:kern w:val="0"/>
          <w:sz w:val="20"/>
          <w:szCs w:val="20"/>
          <w:lang w:eastAsia="en-US"/>
        </w:rPr>
        <w:t xml:space="preserve">HiSilicon, </w:t>
      </w:r>
      <w:r w:rsidRPr="00D152A8">
        <w:rPr>
          <w:rFonts w:eastAsia="宋体" w:cstheme="minorHAnsi"/>
          <w:kern w:val="0"/>
          <w:sz w:val="20"/>
          <w:szCs w:val="20"/>
          <w:lang w:eastAsia="en-US"/>
        </w:rPr>
        <w:t>RAN4#104-e</w:t>
      </w:r>
    </w:p>
    <w:p w:rsidR="00504057" w:rsidRDefault="00504057" w:rsidP="00504057">
      <w:pPr>
        <w:rPr>
          <w:rFonts w:eastAsia="宋体" w:cstheme="minorHAnsi"/>
          <w:kern w:val="0"/>
          <w:sz w:val="20"/>
          <w:szCs w:val="20"/>
        </w:rPr>
      </w:pPr>
      <w:r>
        <w:rPr>
          <w:rFonts w:eastAsia="宋体" w:cstheme="minorHAnsi" w:hint="eastAsia"/>
          <w:kern w:val="0"/>
          <w:sz w:val="20"/>
          <w:szCs w:val="20"/>
        </w:rPr>
        <w:t>[</w:t>
      </w:r>
      <w:r>
        <w:rPr>
          <w:rFonts w:eastAsia="宋体" w:cstheme="minorHAnsi"/>
          <w:kern w:val="0"/>
          <w:sz w:val="20"/>
          <w:szCs w:val="20"/>
        </w:rPr>
        <w:t xml:space="preserve">3] R4-2217723, WF on study for lower MSD, Huawei, </w:t>
      </w:r>
      <w:r>
        <w:rPr>
          <w:rFonts w:eastAsia="宋体" w:cstheme="minorHAnsi"/>
          <w:kern w:val="0"/>
          <w:sz w:val="20"/>
          <w:szCs w:val="20"/>
          <w:lang w:eastAsia="en-US"/>
        </w:rPr>
        <w:t xml:space="preserve">HiSilicon, </w:t>
      </w:r>
      <w:r>
        <w:rPr>
          <w:rFonts w:eastAsia="宋体" w:cstheme="minorHAnsi"/>
          <w:kern w:val="0"/>
          <w:sz w:val="20"/>
          <w:szCs w:val="20"/>
        </w:rPr>
        <w:t>RAN4#104-bis-e</w:t>
      </w:r>
    </w:p>
    <w:p w:rsidR="00504057" w:rsidRDefault="00504057" w:rsidP="00504057">
      <w:pPr>
        <w:rPr>
          <w:rFonts w:eastAsia="宋体" w:cstheme="minorHAnsi"/>
          <w:kern w:val="0"/>
          <w:sz w:val="20"/>
          <w:szCs w:val="20"/>
        </w:rPr>
      </w:pPr>
      <w:r>
        <w:rPr>
          <w:rFonts w:eastAsia="宋体" w:cstheme="minorHAnsi"/>
          <w:kern w:val="0"/>
          <w:sz w:val="20"/>
          <w:szCs w:val="20"/>
        </w:rPr>
        <w:t xml:space="preserve">[4] R4-2220824, WF on study for lower MSD, Huawei, </w:t>
      </w:r>
      <w:r>
        <w:rPr>
          <w:rFonts w:eastAsia="宋体" w:cstheme="minorHAnsi"/>
          <w:kern w:val="0"/>
          <w:sz w:val="20"/>
          <w:szCs w:val="20"/>
          <w:lang w:eastAsia="en-US"/>
        </w:rPr>
        <w:t xml:space="preserve">HiSilicon, </w:t>
      </w:r>
      <w:r>
        <w:rPr>
          <w:rFonts w:eastAsia="宋体" w:cstheme="minorHAnsi"/>
          <w:kern w:val="0"/>
          <w:sz w:val="20"/>
          <w:szCs w:val="20"/>
        </w:rPr>
        <w:t>RAN4#105</w:t>
      </w:r>
    </w:p>
    <w:p w:rsidR="002816C6" w:rsidRDefault="002816C6" w:rsidP="00504057">
      <w:pPr>
        <w:rPr>
          <w:rFonts w:eastAsia="宋体" w:cstheme="minorHAnsi"/>
          <w:kern w:val="0"/>
          <w:sz w:val="20"/>
          <w:szCs w:val="20"/>
        </w:rPr>
      </w:pPr>
      <w:r>
        <w:rPr>
          <w:rFonts w:eastAsia="宋体" w:cstheme="minorHAnsi"/>
          <w:kern w:val="0"/>
          <w:sz w:val="20"/>
          <w:szCs w:val="20"/>
        </w:rPr>
        <w:t>[5] R4-2218756,</w:t>
      </w:r>
      <w:r w:rsidRPr="002816C6">
        <w:rPr>
          <w:rFonts w:eastAsia="宋体" w:cstheme="minorHAnsi"/>
          <w:kern w:val="0"/>
          <w:sz w:val="20"/>
          <w:szCs w:val="20"/>
        </w:rPr>
        <w:t xml:space="preserve"> Discussion on signaling for Lower MSD</w:t>
      </w:r>
      <w:r>
        <w:rPr>
          <w:rFonts w:eastAsia="宋体" w:cstheme="minorHAnsi"/>
          <w:kern w:val="0"/>
          <w:sz w:val="20"/>
          <w:szCs w:val="20"/>
        </w:rPr>
        <w:t>, Samsung, RAN4#</w:t>
      </w:r>
      <w:r w:rsidRPr="002816C6">
        <w:rPr>
          <w:rFonts w:eastAsia="宋体" w:cstheme="minorHAnsi"/>
          <w:kern w:val="0"/>
          <w:sz w:val="20"/>
          <w:szCs w:val="20"/>
        </w:rPr>
        <w:t>105</w:t>
      </w:r>
    </w:p>
    <w:p w:rsidR="00504057" w:rsidRPr="00EC6D58" w:rsidRDefault="00881A34" w:rsidP="00504057">
      <w:pPr>
        <w:rPr>
          <w:rFonts w:eastAsia="宋体" w:cstheme="minorHAnsi"/>
          <w:kern w:val="0"/>
          <w:sz w:val="20"/>
          <w:szCs w:val="20"/>
        </w:rPr>
      </w:pPr>
      <w:r>
        <w:rPr>
          <w:rFonts w:eastAsia="宋体" w:cstheme="minorHAnsi" w:hint="eastAsia"/>
          <w:kern w:val="0"/>
          <w:sz w:val="20"/>
          <w:szCs w:val="20"/>
        </w:rPr>
        <w:t>[</w:t>
      </w:r>
      <w:r>
        <w:rPr>
          <w:rFonts w:eastAsia="宋体" w:cstheme="minorHAnsi"/>
          <w:kern w:val="0"/>
          <w:sz w:val="20"/>
          <w:szCs w:val="20"/>
        </w:rPr>
        <w:t xml:space="preserve">6] </w:t>
      </w:r>
      <w:r w:rsidR="00EC6D58">
        <w:rPr>
          <w:rFonts w:eastAsia="宋体" w:cstheme="minorHAnsi"/>
          <w:kern w:val="0"/>
          <w:sz w:val="20"/>
          <w:szCs w:val="20"/>
        </w:rPr>
        <w:t xml:space="preserve">R4-2220511, TP for </w:t>
      </w:r>
      <w:r w:rsidR="00D412DD">
        <w:rPr>
          <w:rFonts w:eastAsia="宋体" w:cstheme="minorHAnsi"/>
          <w:kern w:val="0"/>
          <w:sz w:val="20"/>
          <w:szCs w:val="20"/>
        </w:rPr>
        <w:t>TR on test burden reduction for multiple MSD in band combination</w:t>
      </w:r>
      <w:r w:rsidR="000E6DCB">
        <w:rPr>
          <w:rFonts w:eastAsia="宋体" w:cstheme="minorHAnsi"/>
          <w:kern w:val="0"/>
          <w:sz w:val="20"/>
          <w:szCs w:val="20"/>
        </w:rPr>
        <w:t>, ZTE, RAN4#</w:t>
      </w:r>
      <w:r w:rsidR="000E6DCB" w:rsidRPr="002816C6">
        <w:rPr>
          <w:rFonts w:eastAsia="宋体" w:cstheme="minorHAnsi"/>
          <w:kern w:val="0"/>
          <w:sz w:val="20"/>
          <w:szCs w:val="20"/>
        </w:rPr>
        <w:t>105</w:t>
      </w:r>
    </w:p>
    <w:p w:rsidR="00A56E50" w:rsidRPr="00504057" w:rsidRDefault="008D192C">
      <w:r>
        <w:rPr>
          <w:rFonts w:hint="eastAsia"/>
        </w:rPr>
        <w:t>[</w:t>
      </w:r>
      <w:r w:rsidR="008F3EF6">
        <w:t>7] R4-221</w:t>
      </w:r>
      <w:r w:rsidR="008F3EF6" w:rsidRPr="008F3EF6">
        <w:rPr>
          <w:rFonts w:eastAsia="宋体" w:cstheme="minorHAnsi"/>
          <w:kern w:val="0"/>
          <w:sz w:val="20"/>
          <w:szCs w:val="20"/>
        </w:rPr>
        <w:t xml:space="preserve">9269, On the signalling design for lower MSD capability, Huawei, HiSilicon, </w:t>
      </w:r>
      <w:r w:rsidR="008F3EF6">
        <w:rPr>
          <w:rFonts w:eastAsia="宋体" w:cstheme="minorHAnsi"/>
          <w:kern w:val="0"/>
          <w:sz w:val="20"/>
          <w:szCs w:val="20"/>
        </w:rPr>
        <w:t>RAN4#</w:t>
      </w:r>
      <w:r w:rsidR="008F3EF6" w:rsidRPr="002816C6">
        <w:rPr>
          <w:rFonts w:eastAsia="宋体" w:cstheme="minorHAnsi"/>
          <w:kern w:val="0"/>
          <w:sz w:val="20"/>
          <w:szCs w:val="20"/>
        </w:rPr>
        <w:t>105</w:t>
      </w:r>
    </w:p>
    <w:p w:rsidR="00504057" w:rsidRDefault="008D192C">
      <w:pPr>
        <w:rPr>
          <w:rFonts w:eastAsia="宋体" w:cstheme="minorHAnsi"/>
          <w:kern w:val="0"/>
          <w:sz w:val="20"/>
          <w:szCs w:val="20"/>
        </w:rPr>
      </w:pPr>
      <w:r>
        <w:rPr>
          <w:rFonts w:hint="eastAsia"/>
        </w:rPr>
        <w:t>[</w:t>
      </w:r>
      <w:r>
        <w:t xml:space="preserve">8] </w:t>
      </w:r>
      <w:r>
        <w:rPr>
          <w:rFonts w:eastAsia="宋体" w:cstheme="minorHAnsi"/>
          <w:kern w:val="0"/>
          <w:sz w:val="20"/>
          <w:szCs w:val="20"/>
        </w:rPr>
        <w:t>R4-2217779, Summary_127_round_2 for lower MSD, Huawei, RAN4#104-bis-e</w:t>
      </w:r>
    </w:p>
    <w:p w:rsidR="00311E6E" w:rsidRPr="00EC7FFD" w:rsidRDefault="00311E6E" w:rsidP="00311E6E">
      <w:pPr>
        <w:tabs>
          <w:tab w:val="left" w:pos="1985"/>
        </w:tabs>
        <w:rPr>
          <w:rFonts w:ascii="Arial" w:hAnsi="Arial"/>
          <w:sz w:val="24"/>
        </w:rPr>
      </w:pPr>
      <w:r>
        <w:rPr>
          <w:rFonts w:eastAsia="宋体" w:cstheme="minorHAnsi" w:hint="eastAsia"/>
          <w:kern w:val="0"/>
          <w:sz w:val="20"/>
          <w:szCs w:val="20"/>
        </w:rPr>
        <w:t>[</w:t>
      </w:r>
      <w:r>
        <w:rPr>
          <w:rFonts w:eastAsia="宋体" w:cstheme="minorHAnsi"/>
          <w:kern w:val="0"/>
          <w:sz w:val="20"/>
          <w:szCs w:val="20"/>
        </w:rPr>
        <w:t xml:space="preserve">9] R4-2218555, </w:t>
      </w:r>
      <w:r w:rsidRPr="00311E6E">
        <w:rPr>
          <w:rFonts w:eastAsia="宋体" w:cstheme="minorHAnsi"/>
          <w:kern w:val="0"/>
          <w:sz w:val="20"/>
          <w:szCs w:val="20"/>
        </w:rPr>
        <w:t>Power Class aspect on lower MSD</w:t>
      </w:r>
      <w:r>
        <w:rPr>
          <w:rFonts w:eastAsia="宋体" w:cstheme="minorHAnsi"/>
          <w:kern w:val="0"/>
          <w:sz w:val="20"/>
          <w:szCs w:val="20"/>
        </w:rPr>
        <w:t xml:space="preserve">, </w:t>
      </w:r>
      <w:r w:rsidRPr="00705080">
        <w:rPr>
          <w:rFonts w:eastAsia="宋体" w:cstheme="minorHAnsi"/>
          <w:kern w:val="0"/>
          <w:sz w:val="20"/>
          <w:szCs w:val="20"/>
        </w:rPr>
        <w:t>Nokia, Nokia Shanghai Bell</w:t>
      </w:r>
      <w:r w:rsidR="00705080">
        <w:rPr>
          <w:rFonts w:eastAsia="宋体" w:cstheme="minorHAnsi"/>
          <w:kern w:val="0"/>
          <w:sz w:val="20"/>
          <w:szCs w:val="20"/>
        </w:rPr>
        <w:t>, RAN4#105</w:t>
      </w:r>
    </w:p>
    <w:p w:rsidR="00311E6E" w:rsidRPr="002E63B7" w:rsidRDefault="002E63B7">
      <w:pPr>
        <w:rPr>
          <w:rFonts w:eastAsia="宋体" w:cstheme="minorHAnsi"/>
          <w:kern w:val="0"/>
          <w:sz w:val="20"/>
          <w:szCs w:val="20"/>
        </w:rPr>
      </w:pPr>
      <w:r w:rsidRPr="002E63B7">
        <w:rPr>
          <w:rFonts w:eastAsia="宋体" w:cstheme="minorHAnsi" w:hint="eastAsia"/>
          <w:kern w:val="0"/>
          <w:sz w:val="20"/>
          <w:szCs w:val="20"/>
        </w:rPr>
        <w:t>[</w:t>
      </w:r>
      <w:r w:rsidRPr="002E63B7">
        <w:rPr>
          <w:rFonts w:eastAsia="宋体" w:cstheme="minorHAnsi"/>
          <w:kern w:val="0"/>
          <w:sz w:val="20"/>
          <w:szCs w:val="20"/>
        </w:rPr>
        <w:t>10] R4-2212009, Network benefit of lower MSD capability, Samsung, RAN4#104-e</w:t>
      </w:r>
    </w:p>
    <w:sectPr w:rsidR="00311E6E" w:rsidRPr="002E63B7"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039" w:rsidRDefault="00CF2039" w:rsidP="00AE6838">
      <w:r>
        <w:separator/>
      </w:r>
    </w:p>
  </w:endnote>
  <w:endnote w:type="continuationSeparator" w:id="0">
    <w:p w:rsidR="00CF2039" w:rsidRDefault="00CF2039"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039" w:rsidRDefault="00CF2039" w:rsidP="00AE6838">
      <w:r>
        <w:separator/>
      </w:r>
    </w:p>
  </w:footnote>
  <w:footnote w:type="continuationSeparator" w:id="0">
    <w:p w:rsidR="00CF2039" w:rsidRDefault="00CF2039"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71D70E7"/>
    <w:multiLevelType w:val="hybridMultilevel"/>
    <w:tmpl w:val="50DA3400"/>
    <w:lvl w:ilvl="0" w:tplc="DC7052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0018B"/>
    <w:rsid w:val="000477D2"/>
    <w:rsid w:val="0005154A"/>
    <w:rsid w:val="00074221"/>
    <w:rsid w:val="00080E29"/>
    <w:rsid w:val="0009285D"/>
    <w:rsid w:val="00097336"/>
    <w:rsid w:val="000A0A8E"/>
    <w:rsid w:val="000A5659"/>
    <w:rsid w:val="000B4356"/>
    <w:rsid w:val="000B7E40"/>
    <w:rsid w:val="000C0B6E"/>
    <w:rsid w:val="000D529E"/>
    <w:rsid w:val="000D531E"/>
    <w:rsid w:val="000E14C7"/>
    <w:rsid w:val="000E6DCB"/>
    <w:rsid w:val="00106DBE"/>
    <w:rsid w:val="001146F9"/>
    <w:rsid w:val="0013465F"/>
    <w:rsid w:val="001625C4"/>
    <w:rsid w:val="001803ED"/>
    <w:rsid w:val="00191B09"/>
    <w:rsid w:val="001A0230"/>
    <w:rsid w:val="001D0180"/>
    <w:rsid w:val="001D2FD0"/>
    <w:rsid w:val="001F70C2"/>
    <w:rsid w:val="00210065"/>
    <w:rsid w:val="00260781"/>
    <w:rsid w:val="00264F00"/>
    <w:rsid w:val="002816C6"/>
    <w:rsid w:val="002952C1"/>
    <w:rsid w:val="002C52D9"/>
    <w:rsid w:val="002D4C93"/>
    <w:rsid w:val="002E63B7"/>
    <w:rsid w:val="002F116A"/>
    <w:rsid w:val="003100EF"/>
    <w:rsid w:val="00311E6E"/>
    <w:rsid w:val="0035560F"/>
    <w:rsid w:val="00376983"/>
    <w:rsid w:val="003779BF"/>
    <w:rsid w:val="00393250"/>
    <w:rsid w:val="003A158A"/>
    <w:rsid w:val="003B676A"/>
    <w:rsid w:val="003B6E25"/>
    <w:rsid w:val="003D1C18"/>
    <w:rsid w:val="003D630F"/>
    <w:rsid w:val="003E4D1E"/>
    <w:rsid w:val="003E77B7"/>
    <w:rsid w:val="00483E7C"/>
    <w:rsid w:val="00485E2C"/>
    <w:rsid w:val="004C2322"/>
    <w:rsid w:val="004E6653"/>
    <w:rsid w:val="004E67C3"/>
    <w:rsid w:val="00500037"/>
    <w:rsid w:val="00504057"/>
    <w:rsid w:val="00510C9E"/>
    <w:rsid w:val="00553B56"/>
    <w:rsid w:val="00592F9B"/>
    <w:rsid w:val="00595E02"/>
    <w:rsid w:val="005A1BD2"/>
    <w:rsid w:val="005A305E"/>
    <w:rsid w:val="005B38E7"/>
    <w:rsid w:val="005C132E"/>
    <w:rsid w:val="005D5CEF"/>
    <w:rsid w:val="005F4995"/>
    <w:rsid w:val="00603011"/>
    <w:rsid w:val="00616B27"/>
    <w:rsid w:val="0067295F"/>
    <w:rsid w:val="006A16A0"/>
    <w:rsid w:val="006A1D15"/>
    <w:rsid w:val="006A3AED"/>
    <w:rsid w:val="006E6582"/>
    <w:rsid w:val="0070243B"/>
    <w:rsid w:val="00705080"/>
    <w:rsid w:val="007247EF"/>
    <w:rsid w:val="00763180"/>
    <w:rsid w:val="00763C6D"/>
    <w:rsid w:val="00775220"/>
    <w:rsid w:val="00793A42"/>
    <w:rsid w:val="007A18A9"/>
    <w:rsid w:val="007B2751"/>
    <w:rsid w:val="007D2F06"/>
    <w:rsid w:val="007E75CD"/>
    <w:rsid w:val="00801DD4"/>
    <w:rsid w:val="00803CCC"/>
    <w:rsid w:val="008313B1"/>
    <w:rsid w:val="00831800"/>
    <w:rsid w:val="0085449F"/>
    <w:rsid w:val="00871B16"/>
    <w:rsid w:val="00875CB5"/>
    <w:rsid w:val="00877685"/>
    <w:rsid w:val="00881A34"/>
    <w:rsid w:val="00893001"/>
    <w:rsid w:val="008B6F3F"/>
    <w:rsid w:val="008D192C"/>
    <w:rsid w:val="008D19E5"/>
    <w:rsid w:val="008D470D"/>
    <w:rsid w:val="008D7008"/>
    <w:rsid w:val="008F3EF6"/>
    <w:rsid w:val="00916289"/>
    <w:rsid w:val="009327E0"/>
    <w:rsid w:val="009371EB"/>
    <w:rsid w:val="009612BD"/>
    <w:rsid w:val="009A6249"/>
    <w:rsid w:val="009F4884"/>
    <w:rsid w:val="00A3168E"/>
    <w:rsid w:val="00A51A53"/>
    <w:rsid w:val="00A801DD"/>
    <w:rsid w:val="00A8184D"/>
    <w:rsid w:val="00AA7C85"/>
    <w:rsid w:val="00AB50ED"/>
    <w:rsid w:val="00AC6B1F"/>
    <w:rsid w:val="00AE6838"/>
    <w:rsid w:val="00AF2003"/>
    <w:rsid w:val="00AF3041"/>
    <w:rsid w:val="00AF7785"/>
    <w:rsid w:val="00B35415"/>
    <w:rsid w:val="00B50A2C"/>
    <w:rsid w:val="00B54AAC"/>
    <w:rsid w:val="00B550BC"/>
    <w:rsid w:val="00BD5283"/>
    <w:rsid w:val="00BE1136"/>
    <w:rsid w:val="00C0513F"/>
    <w:rsid w:val="00C427DC"/>
    <w:rsid w:val="00C47505"/>
    <w:rsid w:val="00C91376"/>
    <w:rsid w:val="00CC3AEC"/>
    <w:rsid w:val="00CC7509"/>
    <w:rsid w:val="00CD577C"/>
    <w:rsid w:val="00CF2039"/>
    <w:rsid w:val="00D24D51"/>
    <w:rsid w:val="00D40C84"/>
    <w:rsid w:val="00D412DD"/>
    <w:rsid w:val="00D41830"/>
    <w:rsid w:val="00DA2565"/>
    <w:rsid w:val="00DC4FE9"/>
    <w:rsid w:val="00E215B1"/>
    <w:rsid w:val="00E364C5"/>
    <w:rsid w:val="00E50C16"/>
    <w:rsid w:val="00E676A6"/>
    <w:rsid w:val="00E75859"/>
    <w:rsid w:val="00E97C2E"/>
    <w:rsid w:val="00EA5BCE"/>
    <w:rsid w:val="00EB3BA7"/>
    <w:rsid w:val="00EC34B4"/>
    <w:rsid w:val="00EC6D58"/>
    <w:rsid w:val="00F033F5"/>
    <w:rsid w:val="00F07259"/>
    <w:rsid w:val="00F119AB"/>
    <w:rsid w:val="00F73014"/>
    <w:rsid w:val="00F93FC8"/>
    <w:rsid w:val="00FA6857"/>
    <w:rsid w:val="00FA729F"/>
    <w:rsid w:val="00FD2E91"/>
    <w:rsid w:val="00FE44A2"/>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AA7C8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AA7C85"/>
    <w:rPr>
      <w:rFonts w:asciiTheme="majorHAnsi" w:eastAsiaTheme="majorEastAsia" w:hAnsiTheme="majorHAnsi" w:cstheme="majorBidi"/>
      <w:b/>
      <w:bCs/>
      <w:sz w:val="32"/>
      <w:szCs w:val="32"/>
    </w:rPr>
  </w:style>
  <w:style w:type="paragraph" w:styleId="a6">
    <w:name w:val="List Paragraph"/>
    <w:basedOn w:val="a"/>
    <w:uiPriority w:val="34"/>
    <w:qFormat/>
    <w:rsid w:val="00A3168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E00E8-51E8-4EC1-A2C4-097C0AB1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8</Pages>
  <Words>3045</Words>
  <Characters>17358</Characters>
  <Application>Microsoft Office Word</Application>
  <DocSecurity>0</DocSecurity>
  <Lines>144</Lines>
  <Paragraphs>40</Paragraphs>
  <ScaleCrop>false</ScaleCrop>
  <Company/>
  <LinksUpToDate>false</LinksUpToDate>
  <CharactersWithSpaces>20363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100</cp:revision>
  <dcterms:created xsi:type="dcterms:W3CDTF">2022-07-15T05:08:00Z</dcterms:created>
  <dcterms:modified xsi:type="dcterms:W3CDTF">2023-02-17T09:38:00Z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